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9"/>
        <w:gridCol w:w="2268"/>
        <w:gridCol w:w="2268"/>
      </w:tblGrid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1A2FEE" w:rsidRPr="00F15F00" w:rsidTr="001A2FEE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A2FEE" w:rsidRPr="00F15F00" w:rsidRDefault="001A2FEE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ASPEKTY PRAWNE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Prawo nieruchomości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Gospodarka przestrzenna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Gospodarka nieruchomościami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Gospodarka mieszkaniowa i prawo spółdzielcze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1A2FEE" w:rsidRPr="00F15F00" w:rsidTr="001A2FEE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A2FEE" w:rsidRPr="00F15F00" w:rsidRDefault="001A2FEE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ASPEKTY EKONOMICZNE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Ekonomiczne podstawy rynku nieruchomości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Podstawy matematyki finansowej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Ocena opłacalności inwestycji</w:t>
            </w:r>
            <w:bookmarkStart w:id="0" w:name="_GoBack"/>
            <w:bookmarkEnd w:id="0"/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Finansowanie inwestycji i nieruchomości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1A2FEE" w:rsidRPr="00F15F00" w:rsidTr="001A2FEE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A2FEE" w:rsidRPr="00F15F00" w:rsidRDefault="001A2FEE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ASPEKTY TECHNICZNE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Elementy wiedzy technicznej i budownictwa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Podstawy kosztorysowania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Podstawy pomiaru powierzchni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F15F00">
              <w:rPr>
                <w:color w:val="000000"/>
                <w:sz w:val="22"/>
                <w:szCs w:val="22"/>
                <w:lang w:val="en-GB"/>
              </w:rPr>
              <w:t>Zielone</w:t>
            </w:r>
            <w:proofErr w:type="spellEnd"/>
            <w:r w:rsidRPr="00F15F0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5F00">
              <w:rPr>
                <w:color w:val="000000"/>
                <w:sz w:val="22"/>
                <w:szCs w:val="22"/>
                <w:lang w:val="en-GB"/>
              </w:rPr>
              <w:t>budynki</w:t>
            </w:r>
            <w:proofErr w:type="spellEnd"/>
            <w:r w:rsidRPr="00F15F00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r w:rsidRPr="00F15F00">
              <w:rPr>
                <w:i/>
                <w:iCs/>
                <w:color w:val="000000"/>
                <w:sz w:val="22"/>
                <w:szCs w:val="22"/>
                <w:lang w:val="en-GB"/>
              </w:rPr>
              <w:t>Green Buildings Certification</w:t>
            </w:r>
            <w:r w:rsidRPr="00F15F00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1A2FEE" w:rsidRPr="00F15F00" w:rsidTr="001A2FEE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A2FEE" w:rsidRPr="00F15F00" w:rsidRDefault="001A2FEE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DZIAŁALNOŚĆ DEWELOPERSKA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Działalność deweloperska - pojęcia i klasyfikacje, cykl inwestycyjny, ryzyko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Analiza lokalizacji  (</w:t>
            </w:r>
            <w:proofErr w:type="spellStart"/>
            <w:r w:rsidRPr="00F15F00">
              <w:rPr>
                <w:i/>
                <w:iCs/>
                <w:color w:val="000000"/>
                <w:sz w:val="22"/>
                <w:szCs w:val="22"/>
              </w:rPr>
              <w:t>Catchment</w:t>
            </w:r>
            <w:proofErr w:type="spellEnd"/>
            <w:r w:rsidRPr="00F15F0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5F00">
              <w:rPr>
                <w:i/>
                <w:iCs/>
                <w:color w:val="000000"/>
                <w:sz w:val="22"/>
                <w:szCs w:val="22"/>
              </w:rPr>
              <w:t>Area</w:t>
            </w:r>
            <w:proofErr w:type="spellEnd"/>
            <w:r w:rsidRPr="00F15F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Organizacja i zarządzanie realizacją projektów inwestycyjnych (FIDIC)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Przygotowanie studium wykonalności inwestycji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Inwestycje mieszkaniowe - studia przypadków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Inwestycje komercyjne - studia przypadków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Inwestycje infrastrukturalne (PPP, BOT) - studia przypadków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Inwestycje "</w:t>
            </w:r>
            <w:r w:rsidRPr="00F15F00">
              <w:rPr>
                <w:i/>
                <w:iCs/>
                <w:color w:val="000000"/>
                <w:sz w:val="22"/>
                <w:szCs w:val="22"/>
              </w:rPr>
              <w:t>land development</w:t>
            </w:r>
            <w:r w:rsidRPr="00F15F00">
              <w:rPr>
                <w:color w:val="000000"/>
                <w:sz w:val="22"/>
                <w:szCs w:val="22"/>
              </w:rPr>
              <w:t>" - studia przypadków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1A2FEE" w:rsidRPr="00F15F00" w:rsidTr="001A2FEE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A2FEE" w:rsidRPr="00F15F00" w:rsidRDefault="001A2FEE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ZARZĄDZANIE NIERUCHOMOŚCIAMI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Wprowadzenie do problematyki zarządzania nieruchomościami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Podstawy komercjalizacji powierzchni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Podstawy wyceny nieruchomości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15F00">
              <w:rPr>
                <w:i/>
                <w:iCs/>
                <w:color w:val="000000"/>
                <w:sz w:val="22"/>
                <w:szCs w:val="22"/>
              </w:rPr>
              <w:t>Facility</w:t>
            </w:r>
            <w:proofErr w:type="spellEnd"/>
            <w:r w:rsidRPr="00F15F00">
              <w:rPr>
                <w:i/>
                <w:iCs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Podatki i opłaty związane z nieruchomościami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Zarządzanie nieruchomościami mieszkalnymi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Zarządzanie nieruchomościami komercyjnymi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Zarządzanie zasobami nieruchomościowymi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Zarządzanie portfelem nieruchomości klienta</w:t>
            </w:r>
          </w:p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(</w:t>
            </w:r>
            <w:r w:rsidRPr="00F15F00">
              <w:rPr>
                <w:i/>
                <w:iCs/>
                <w:color w:val="000000"/>
                <w:sz w:val="22"/>
                <w:szCs w:val="22"/>
              </w:rPr>
              <w:t xml:space="preserve">Real </w:t>
            </w:r>
            <w:proofErr w:type="spellStart"/>
            <w:r w:rsidRPr="00F15F00">
              <w:rPr>
                <w:i/>
                <w:iCs/>
                <w:color w:val="000000"/>
                <w:sz w:val="22"/>
                <w:szCs w:val="22"/>
              </w:rPr>
              <w:t>Estate</w:t>
            </w:r>
            <w:proofErr w:type="spellEnd"/>
            <w:r w:rsidRPr="00F15F00">
              <w:rPr>
                <w:i/>
                <w:iCs/>
                <w:color w:val="000000"/>
                <w:sz w:val="22"/>
                <w:szCs w:val="22"/>
              </w:rPr>
              <w:t xml:space="preserve"> Portfolio Management</w:t>
            </w:r>
            <w:r w:rsidRPr="00F15F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Plan zarządzania nieruchomością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3</w:t>
            </w:r>
          </w:p>
        </w:tc>
      </w:tr>
      <w:tr w:rsidR="00084800" w:rsidRPr="00F15F00" w:rsidTr="001A2FEE">
        <w:trPr>
          <w:trHeight w:val="510"/>
        </w:trPr>
        <w:tc>
          <w:tcPr>
            <w:tcW w:w="2838" w:type="pct"/>
            <w:gridSpan w:val="2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  <w:r w:rsidRPr="00F15F0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84800" w:rsidRPr="00F15F00" w:rsidTr="001A2FEE">
        <w:trPr>
          <w:trHeight w:val="510"/>
        </w:trPr>
        <w:tc>
          <w:tcPr>
            <w:tcW w:w="270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5F00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5F00"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084800" w:rsidRPr="00F15F00" w:rsidRDefault="00084800" w:rsidP="001A2F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5F00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</w:tbl>
    <w:p w:rsidR="005E17C0" w:rsidRDefault="005E17C0"/>
    <w:sectPr w:rsidR="005E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0"/>
    <w:rsid w:val="00084800"/>
    <w:rsid w:val="001A2FEE"/>
    <w:rsid w:val="005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Marek Kościelniak</cp:lastModifiedBy>
  <cp:revision>2</cp:revision>
  <dcterms:created xsi:type="dcterms:W3CDTF">2017-07-31T09:52:00Z</dcterms:created>
  <dcterms:modified xsi:type="dcterms:W3CDTF">2017-07-31T09:52:00Z</dcterms:modified>
</cp:coreProperties>
</file>