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D90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F237239" wp14:editId="0DE1E2EE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7DDF676A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7E8F4756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59B0BBE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6C2685E1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1CEB029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7ECE825D" w14:textId="77777777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536C1621" w14:textId="77777777"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14:paraId="7499E300" w14:textId="77777777" w:rsidR="007F4B57" w:rsidRDefault="00953311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14:paraId="4EA6703C" w14:textId="77777777"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14:paraId="622C83BD" w14:textId="0BCE8F34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1958EF">
        <w:rPr>
          <w:rFonts w:eastAsia="Calibri"/>
          <w:lang w:eastAsia="en-US"/>
        </w:rPr>
        <w:t>27 listopada</w:t>
      </w:r>
      <w:r w:rsidR="00441E77">
        <w:rPr>
          <w:rFonts w:eastAsia="Calibri"/>
          <w:lang w:eastAsia="en-US"/>
        </w:rPr>
        <w:t xml:space="preserve"> 2019</w:t>
      </w:r>
    </w:p>
    <w:p w14:paraId="60C6D09C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463DE08A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DBEF3D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20DFA352" w14:textId="32215BD2" w:rsidR="009B5CAE" w:rsidRDefault="009B5CAE" w:rsidP="009B5CAE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25758623"/>
      <w:r>
        <w:rPr>
          <w:b/>
          <w:bCs/>
          <w:sz w:val="24"/>
          <w:szCs w:val="24"/>
        </w:rPr>
        <w:t>W</w:t>
      </w:r>
      <w:r w:rsidRPr="009B5CAE">
        <w:rPr>
          <w:b/>
          <w:bCs/>
          <w:sz w:val="24"/>
          <w:szCs w:val="24"/>
        </w:rPr>
        <w:t>ykład brytyjskiej artystki Giny Czarnecki</w:t>
      </w:r>
      <w:r>
        <w:rPr>
          <w:b/>
          <w:bCs/>
          <w:sz w:val="24"/>
          <w:szCs w:val="24"/>
        </w:rPr>
        <w:t xml:space="preserve"> </w:t>
      </w:r>
      <w:bookmarkEnd w:id="0"/>
      <w:r>
        <w:rPr>
          <w:b/>
          <w:bCs/>
          <w:sz w:val="24"/>
          <w:szCs w:val="24"/>
        </w:rPr>
        <w:t>na Uniwersytecie Gdańskim</w:t>
      </w:r>
    </w:p>
    <w:p w14:paraId="265BD3EA" w14:textId="77777777" w:rsidR="004B68DC" w:rsidRDefault="001B47F6" w:rsidP="00BB14E3">
      <w:pPr>
        <w:pStyle w:val="Standard"/>
        <w:spacing w:after="0" w:line="240" w:lineRule="auto"/>
        <w:rPr>
          <w:b/>
        </w:rPr>
      </w:pPr>
      <w:r>
        <w:rPr>
          <w:b/>
        </w:rPr>
        <w:br/>
      </w:r>
      <w:r w:rsidR="004C2477" w:rsidRPr="004C2477">
        <w:rPr>
          <w:b/>
        </w:rPr>
        <w:t>M</w:t>
      </w:r>
      <w:r w:rsidR="004C2477">
        <w:rPr>
          <w:b/>
        </w:rPr>
        <w:t xml:space="preserve">iędzyuczelniany </w:t>
      </w:r>
      <w:r w:rsidR="004C2477" w:rsidRPr="004C2477">
        <w:rPr>
          <w:b/>
        </w:rPr>
        <w:t>W</w:t>
      </w:r>
      <w:r w:rsidR="004C2477">
        <w:rPr>
          <w:b/>
        </w:rPr>
        <w:t>ydział Biotechnologii Uniwersytetu Gdańskiego i Gdańskiego Uniwersytetu Medycznego oraz Ce</w:t>
      </w:r>
      <w:r w:rsidR="004C2477" w:rsidRPr="004C2477">
        <w:rPr>
          <w:b/>
        </w:rPr>
        <w:t>ntrum Sztuki Współczesnej ŁAŹNIA w Gdańsku</w:t>
      </w:r>
      <w:r w:rsidR="004C2477">
        <w:rPr>
          <w:b/>
        </w:rPr>
        <w:t xml:space="preserve"> zapraszają na w</w:t>
      </w:r>
      <w:r w:rsidR="004C2477" w:rsidRPr="004C2477">
        <w:rPr>
          <w:b/>
        </w:rPr>
        <w:t>ykład Giny Czarnecki</w:t>
      </w:r>
      <w:r w:rsidR="004C2477">
        <w:rPr>
          <w:b/>
        </w:rPr>
        <w:t xml:space="preserve"> ‘</w:t>
      </w:r>
      <w:proofErr w:type="spellStart"/>
      <w:r w:rsidR="004C2477">
        <w:rPr>
          <w:b/>
        </w:rPr>
        <w:t>Contagion</w:t>
      </w:r>
      <w:proofErr w:type="spellEnd"/>
      <w:r w:rsidR="001F1C73">
        <w:rPr>
          <w:b/>
        </w:rPr>
        <w:t xml:space="preserve">. 15 </w:t>
      </w:r>
      <w:proofErr w:type="spellStart"/>
      <w:r w:rsidR="001F1C73">
        <w:rPr>
          <w:b/>
        </w:rPr>
        <w:t>years</w:t>
      </w:r>
      <w:proofErr w:type="spellEnd"/>
      <w:r w:rsidR="001F1C73">
        <w:rPr>
          <w:b/>
        </w:rPr>
        <w:t xml:space="preserve"> on</w:t>
      </w:r>
      <w:r w:rsidR="004C2477">
        <w:rPr>
          <w:b/>
        </w:rPr>
        <w:t>’.</w:t>
      </w:r>
      <w:r w:rsidR="00BB14E3">
        <w:rPr>
          <w:b/>
        </w:rPr>
        <w:t xml:space="preserve"> Artystka </w:t>
      </w:r>
      <w:r w:rsidR="00BB14E3" w:rsidRPr="00BB14E3">
        <w:rPr>
          <w:b/>
        </w:rPr>
        <w:t>eksploruj</w:t>
      </w:r>
      <w:r w:rsidR="00BB14E3">
        <w:rPr>
          <w:b/>
        </w:rPr>
        <w:t>e</w:t>
      </w:r>
      <w:r w:rsidR="00BB14E3" w:rsidRPr="00BB14E3">
        <w:rPr>
          <w:b/>
        </w:rPr>
        <w:t xml:space="preserve"> powiązania pomiędzy infekcjami biologicznymi a rozpowszechnianiem się informacji czy wiedzy we współczesnym świecie.</w:t>
      </w:r>
      <w:r w:rsidR="004B68DC">
        <w:rPr>
          <w:b/>
        </w:rPr>
        <w:t xml:space="preserve"> </w:t>
      </w:r>
    </w:p>
    <w:p w14:paraId="68E7206A" w14:textId="77777777" w:rsidR="004B68DC" w:rsidRDefault="004B68DC" w:rsidP="00BB14E3">
      <w:pPr>
        <w:pStyle w:val="Standard"/>
        <w:spacing w:after="0" w:line="240" w:lineRule="auto"/>
        <w:rPr>
          <w:b/>
        </w:rPr>
      </w:pPr>
    </w:p>
    <w:p w14:paraId="08C5665E" w14:textId="2BDD6E8F" w:rsidR="00BB14E3" w:rsidRPr="004B68DC" w:rsidRDefault="004B68DC" w:rsidP="004B68DC">
      <w:pPr>
        <w:pStyle w:val="Standard"/>
        <w:spacing w:after="0" w:line="240" w:lineRule="auto"/>
        <w:jc w:val="center"/>
        <w:rPr>
          <w:b/>
          <w:u w:val="single"/>
        </w:rPr>
      </w:pPr>
      <w:r w:rsidRPr="004B68DC">
        <w:rPr>
          <w:b/>
          <w:u w:val="single"/>
        </w:rPr>
        <w:t>Wstęp wolny. Wykład w języku angielskim.</w:t>
      </w:r>
    </w:p>
    <w:p w14:paraId="3049EC73" w14:textId="77777777" w:rsidR="00547C98" w:rsidRDefault="00547C98" w:rsidP="00977C2A">
      <w:pPr>
        <w:pStyle w:val="Standard"/>
        <w:spacing w:after="0" w:line="240" w:lineRule="auto"/>
        <w:rPr>
          <w:b/>
        </w:rPr>
      </w:pPr>
    </w:p>
    <w:p w14:paraId="1F00CE8C" w14:textId="78742B4B" w:rsidR="00547C98" w:rsidRDefault="00547C98" w:rsidP="00547C98">
      <w:pPr>
        <w:pStyle w:val="Standard"/>
        <w:spacing w:after="0" w:line="240" w:lineRule="auto"/>
        <w:rPr>
          <w:b/>
        </w:rPr>
      </w:pPr>
      <w:r>
        <w:rPr>
          <w:b/>
        </w:rPr>
        <w:t xml:space="preserve">Czas: </w:t>
      </w:r>
      <w:r w:rsidR="004C2477">
        <w:rPr>
          <w:b/>
        </w:rPr>
        <w:t>29 listopada</w:t>
      </w:r>
      <w:r>
        <w:rPr>
          <w:b/>
        </w:rPr>
        <w:t>, godz. 9.00</w:t>
      </w:r>
    </w:p>
    <w:p w14:paraId="7D00915F" w14:textId="2C91A9E0" w:rsidR="00547C98" w:rsidRPr="004E2B15" w:rsidRDefault="00547C98" w:rsidP="00547C98">
      <w:pPr>
        <w:pStyle w:val="Standard"/>
        <w:spacing w:after="0" w:line="240" w:lineRule="auto"/>
        <w:rPr>
          <w:b/>
        </w:rPr>
      </w:pPr>
      <w:r>
        <w:rPr>
          <w:b/>
        </w:rPr>
        <w:t xml:space="preserve">Miejsce: </w:t>
      </w:r>
      <w:r w:rsidR="00BB14E3" w:rsidRPr="00BB14E3">
        <w:rPr>
          <w:b/>
        </w:rPr>
        <w:t xml:space="preserve">Międzyuczelniany Wydział Biotechnologii UG i </w:t>
      </w:r>
      <w:proofErr w:type="spellStart"/>
      <w:r w:rsidR="00BB14E3" w:rsidRPr="00BB14E3">
        <w:rPr>
          <w:b/>
        </w:rPr>
        <w:t>GUMed</w:t>
      </w:r>
      <w:proofErr w:type="spellEnd"/>
      <w:r w:rsidR="00BB14E3" w:rsidRPr="00BB14E3">
        <w:rPr>
          <w:b/>
        </w:rPr>
        <w:t>, Gdańsk, ul. Abrahama 58, aula 042</w:t>
      </w:r>
    </w:p>
    <w:p w14:paraId="19D5D26A" w14:textId="77777777" w:rsidR="00977C2A" w:rsidRPr="00977C2A" w:rsidRDefault="00977C2A" w:rsidP="00977C2A">
      <w:pPr>
        <w:pStyle w:val="Standard"/>
        <w:spacing w:after="0" w:line="240" w:lineRule="auto"/>
        <w:rPr>
          <w:b/>
        </w:rPr>
      </w:pPr>
    </w:p>
    <w:p w14:paraId="69CF6747" w14:textId="64C52235" w:rsidR="00977C2A" w:rsidRDefault="00BB14E3" w:rsidP="00977C2A">
      <w:pPr>
        <w:pStyle w:val="Standard"/>
        <w:spacing w:after="0" w:line="240" w:lineRule="auto"/>
      </w:pPr>
      <w:r w:rsidRPr="00BB14E3">
        <w:t xml:space="preserve">W swojej twórczości autorka wykorzystuje różne media w tym film, rzeźbę, instalacje czy video często łącząc je w niekonwencjonalne formy. Koncentruje się na związkach technologii i kultury, wpisując swoje działania  we współczesne tendencje artystyczne wskazujące na powiązania sztuki z nauką, a w szczególności z neurobiologią, </w:t>
      </w:r>
      <w:proofErr w:type="spellStart"/>
      <w:r w:rsidRPr="00BB14E3">
        <w:t>neuroinżynierią</w:t>
      </w:r>
      <w:proofErr w:type="spellEnd"/>
      <w:r w:rsidRPr="00BB14E3">
        <w:t>, biologią syntetyczną czy psychologią.</w:t>
      </w:r>
    </w:p>
    <w:p w14:paraId="79BE2D8E" w14:textId="0FE6ACC8" w:rsidR="00BB14E3" w:rsidRDefault="00BB14E3" w:rsidP="00977C2A">
      <w:pPr>
        <w:pStyle w:val="Standard"/>
        <w:spacing w:after="0" w:line="240" w:lineRule="auto"/>
      </w:pPr>
    </w:p>
    <w:p w14:paraId="14F258F7" w14:textId="5BF09CAE" w:rsidR="00BB14E3" w:rsidRPr="00BB14E3" w:rsidRDefault="00BB14E3" w:rsidP="00BB14E3">
      <w:pPr>
        <w:pStyle w:val="Standard"/>
        <w:spacing w:after="0"/>
        <w:rPr>
          <w:bCs/>
        </w:rPr>
      </w:pPr>
      <w:r w:rsidRPr="00BB14E3">
        <w:rPr>
          <w:bCs/>
        </w:rPr>
        <w:t xml:space="preserve">Prace Giny Czarnecki będzie można oglądać od 18 grudnia 2019 w Centrum Sztuki Współczesnej Łaźnia w Gdańsku na zbiorczej wystawie </w:t>
      </w:r>
      <w:hyperlink r:id="rId10" w:history="1">
        <w:r w:rsidRPr="00BB14E3">
          <w:rPr>
            <w:rStyle w:val="Hipercze"/>
            <w:bCs/>
          </w:rPr>
          <w:t>„Bez granic. Przetworzone ciało – poszerzony mózg – usieciowiona sprawczość”</w:t>
        </w:r>
      </w:hyperlink>
      <w:r w:rsidRPr="00BB14E3">
        <w:rPr>
          <w:bCs/>
        </w:rPr>
        <w:t xml:space="preserve"> odbywającej się w ramach cyklu art + science </w:t>
      </w:r>
      <w:proofErr w:type="spellStart"/>
      <w:r w:rsidRPr="00BB14E3">
        <w:rPr>
          <w:bCs/>
        </w:rPr>
        <w:t>meeting</w:t>
      </w:r>
      <w:proofErr w:type="spellEnd"/>
      <w:r w:rsidRPr="00BB14E3">
        <w:rPr>
          <w:bCs/>
        </w:rPr>
        <w:t>.</w:t>
      </w:r>
    </w:p>
    <w:p w14:paraId="5FABC6A5" w14:textId="77777777" w:rsidR="00BB14E3" w:rsidRPr="00BB14E3" w:rsidRDefault="00BB14E3" w:rsidP="00BB14E3">
      <w:pPr>
        <w:pStyle w:val="Standard"/>
        <w:spacing w:after="0"/>
        <w:rPr>
          <w:bCs/>
        </w:rPr>
      </w:pPr>
    </w:p>
    <w:p w14:paraId="304BB80D" w14:textId="1918F9C6" w:rsidR="00BB14E3" w:rsidRDefault="00BB14E3" w:rsidP="00BB14E3">
      <w:pPr>
        <w:pStyle w:val="Standard"/>
        <w:spacing w:after="0"/>
        <w:rPr>
          <w:bCs/>
        </w:rPr>
      </w:pPr>
      <w:r w:rsidRPr="00BB14E3">
        <w:rPr>
          <w:bCs/>
        </w:rPr>
        <w:t xml:space="preserve">Więcej o Ginie Czarnecki i jej pracach można poczytać na </w:t>
      </w:r>
      <w:hyperlink r:id="rId11" w:history="1">
        <w:r w:rsidRPr="00BB14E3">
          <w:rPr>
            <w:rStyle w:val="Hipercze"/>
            <w:bCs/>
          </w:rPr>
          <w:t>stronie internetowej artystki</w:t>
        </w:r>
      </w:hyperlink>
      <w:r w:rsidRPr="00BB14E3">
        <w:rPr>
          <w:bCs/>
        </w:rPr>
        <w:t>.</w:t>
      </w:r>
    </w:p>
    <w:p w14:paraId="6E32CF28" w14:textId="2E423482" w:rsidR="001F1C73" w:rsidRDefault="001F1C73" w:rsidP="00BB14E3">
      <w:pPr>
        <w:pStyle w:val="Standard"/>
        <w:spacing w:after="0"/>
        <w:rPr>
          <w:bCs/>
        </w:rPr>
      </w:pPr>
    </w:p>
    <w:p w14:paraId="3CE5262F" w14:textId="509D36FF" w:rsidR="001F1C73" w:rsidRPr="00BB14E3" w:rsidRDefault="001F1C73" w:rsidP="00BB14E3">
      <w:pPr>
        <w:pStyle w:val="Standard"/>
        <w:spacing w:after="0"/>
        <w:rPr>
          <w:bCs/>
        </w:rPr>
      </w:pPr>
      <w:r w:rsidRPr="001F1C73">
        <w:rPr>
          <w:bCs/>
        </w:rPr>
        <w:t xml:space="preserve">Wykład odbędzie się w ramach realizowanego na MWB UG &amp; </w:t>
      </w:r>
      <w:proofErr w:type="spellStart"/>
      <w:r w:rsidRPr="001F1C73">
        <w:rPr>
          <w:bCs/>
        </w:rPr>
        <w:t>GUMed</w:t>
      </w:r>
      <w:proofErr w:type="spellEnd"/>
      <w:r w:rsidRPr="001F1C73">
        <w:rPr>
          <w:bCs/>
        </w:rPr>
        <w:t xml:space="preserve"> projektu STARBIOS2 (Horyzont 2020)</w:t>
      </w:r>
      <w:r w:rsidR="00953311">
        <w:rPr>
          <w:bCs/>
        </w:rPr>
        <w:t>.</w:t>
      </w:r>
      <w:bookmarkStart w:id="1" w:name="_GoBack"/>
      <w:bookmarkEnd w:id="1"/>
    </w:p>
    <w:p w14:paraId="1F7F2271" w14:textId="77777777" w:rsidR="00BB14E3" w:rsidRPr="00977C2A" w:rsidRDefault="00BB14E3" w:rsidP="00977C2A">
      <w:pPr>
        <w:pStyle w:val="Standard"/>
        <w:spacing w:after="0" w:line="240" w:lineRule="auto"/>
        <w:rPr>
          <w:b/>
        </w:rPr>
      </w:pPr>
    </w:p>
    <w:p w14:paraId="54BA0375" w14:textId="77777777" w:rsidR="007A5E8D" w:rsidRPr="00F94B85" w:rsidRDefault="007A5E8D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CA67" w14:textId="77777777" w:rsidR="004E2B15" w:rsidRDefault="004E2B15">
      <w:pPr>
        <w:spacing w:after="0" w:line="240" w:lineRule="auto"/>
      </w:pPr>
      <w:r>
        <w:separator/>
      </w:r>
    </w:p>
  </w:endnote>
  <w:endnote w:type="continuationSeparator" w:id="0">
    <w:p w14:paraId="1D3C1E69" w14:textId="77777777" w:rsidR="004E2B15" w:rsidRDefault="004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7F6E" w14:textId="77777777" w:rsidR="004E2B15" w:rsidRDefault="004E2B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B34561" w14:textId="77777777" w:rsidR="004E2B15" w:rsidRDefault="004E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958EF"/>
    <w:rsid w:val="001A1C6B"/>
    <w:rsid w:val="001A1FB3"/>
    <w:rsid w:val="001B47F6"/>
    <w:rsid w:val="001B5186"/>
    <w:rsid w:val="001C572D"/>
    <w:rsid w:val="001D4EAC"/>
    <w:rsid w:val="001D7BF9"/>
    <w:rsid w:val="001E4296"/>
    <w:rsid w:val="001F1C73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4B4D"/>
    <w:rsid w:val="002C54C4"/>
    <w:rsid w:val="002E0328"/>
    <w:rsid w:val="002E1E38"/>
    <w:rsid w:val="00311203"/>
    <w:rsid w:val="00314B05"/>
    <w:rsid w:val="00322B8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B68DC"/>
    <w:rsid w:val="004C1979"/>
    <w:rsid w:val="004C2477"/>
    <w:rsid w:val="004C2F83"/>
    <w:rsid w:val="004C644C"/>
    <w:rsid w:val="004C65BE"/>
    <w:rsid w:val="004D0865"/>
    <w:rsid w:val="004D22EF"/>
    <w:rsid w:val="004D24CE"/>
    <w:rsid w:val="004D5785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650E9"/>
    <w:rsid w:val="0067077B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0E4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53311"/>
    <w:rsid w:val="009567D5"/>
    <w:rsid w:val="00971C92"/>
    <w:rsid w:val="00972FD4"/>
    <w:rsid w:val="00977C2A"/>
    <w:rsid w:val="00981A20"/>
    <w:rsid w:val="00991166"/>
    <w:rsid w:val="00992839"/>
    <w:rsid w:val="009B0CAC"/>
    <w:rsid w:val="009B5CAE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B2DA6"/>
    <w:rsid w:val="00AB5705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14E3"/>
    <w:rsid w:val="00BB27C7"/>
    <w:rsid w:val="00BB47D5"/>
    <w:rsid w:val="00BC2B99"/>
    <w:rsid w:val="00BC40F4"/>
    <w:rsid w:val="00BC723C"/>
    <w:rsid w:val="00BC7E30"/>
    <w:rsid w:val="00BD28BC"/>
    <w:rsid w:val="00BD2E1B"/>
    <w:rsid w:val="00BD4BA1"/>
    <w:rsid w:val="00BD5D50"/>
    <w:rsid w:val="00BE1ED0"/>
    <w:rsid w:val="00BE7049"/>
    <w:rsid w:val="00C03509"/>
    <w:rsid w:val="00C07A49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7F34"/>
    <w:rsid w:val="00F06926"/>
    <w:rsid w:val="00F14B8E"/>
    <w:rsid w:val="00F233D2"/>
    <w:rsid w:val="00F3635C"/>
    <w:rsid w:val="00F41E1B"/>
    <w:rsid w:val="00F43862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52E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naczarnecki.com/abou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znia.pl/wystawy/bez-granic-przetworzone-cialo-poszerzony-mozg-usieciowiona-sprawczosc-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3A175585</Template>
  <TotalTime>146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128</cp:revision>
  <cp:lastPrinted>2018-02-14T11:23:00Z</cp:lastPrinted>
  <dcterms:created xsi:type="dcterms:W3CDTF">2019-09-02T10:20:00Z</dcterms:created>
  <dcterms:modified xsi:type="dcterms:W3CDTF">2019-11-27T14:00:00Z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