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D66755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1CCF950E" w14:textId="269F9F8E" w:rsidR="00832C50" w:rsidRDefault="005A362F">
      <w:pPr>
        <w:pStyle w:val="Standard"/>
        <w:spacing w:after="0" w:line="240" w:lineRule="auto"/>
        <w:rPr>
          <w:b/>
        </w:rPr>
      </w:pPr>
      <w:r>
        <w:rPr>
          <w:rFonts w:eastAsia="Calibri"/>
          <w:lang w:eastAsia="en-US"/>
        </w:rPr>
        <w:t xml:space="preserve">Gdańsk, </w:t>
      </w:r>
      <w:r w:rsidR="008D6E4E">
        <w:rPr>
          <w:rFonts w:eastAsia="Calibri"/>
          <w:lang w:eastAsia="en-US"/>
        </w:rPr>
        <w:t>1</w:t>
      </w:r>
      <w:r w:rsidR="000F3D97">
        <w:rPr>
          <w:rFonts w:eastAsia="Calibri"/>
          <w:lang w:eastAsia="en-US"/>
        </w:rPr>
        <w:t>9</w:t>
      </w:r>
      <w:r w:rsidR="00893813">
        <w:rPr>
          <w:rFonts w:eastAsia="Calibri"/>
          <w:lang w:eastAsia="en-US"/>
        </w:rPr>
        <w:t xml:space="preserve">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E56AF5D" w14:textId="04DC8E04" w:rsidR="00093436" w:rsidRPr="00295D77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15F51">
        <w:rPr>
          <w:b/>
          <w:bCs/>
          <w:sz w:val="24"/>
          <w:szCs w:val="24"/>
        </w:rPr>
        <w:t xml:space="preserve">Prof. </w:t>
      </w:r>
      <w:r w:rsidR="00B55575">
        <w:rPr>
          <w:b/>
          <w:bCs/>
          <w:sz w:val="24"/>
          <w:szCs w:val="24"/>
        </w:rPr>
        <w:t xml:space="preserve">UG </w:t>
      </w:r>
      <w:r w:rsidR="00715F51" w:rsidRPr="00715F51">
        <w:rPr>
          <w:b/>
          <w:bCs/>
          <w:sz w:val="24"/>
          <w:szCs w:val="24"/>
        </w:rPr>
        <w:t>Paweł Sitkiewicz</w:t>
      </w:r>
      <w:r w:rsidR="00715F51">
        <w:rPr>
          <w:b/>
          <w:bCs/>
          <w:sz w:val="24"/>
          <w:szCs w:val="24"/>
        </w:rPr>
        <w:t xml:space="preserve"> nominowany do </w:t>
      </w:r>
      <w:r w:rsidR="00715F51" w:rsidRPr="00715F51">
        <w:rPr>
          <w:b/>
          <w:bCs/>
          <w:sz w:val="24"/>
          <w:szCs w:val="24"/>
        </w:rPr>
        <w:t>15. Nagrody Literackiej GDYNIA</w:t>
      </w:r>
    </w:p>
    <w:p w14:paraId="126CCCAE" w14:textId="6170A2C6" w:rsidR="00F76484" w:rsidRPr="00F76484" w:rsidRDefault="003107DC" w:rsidP="00F76484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i/>
          <w:iCs/>
          <w:kern w:val="0"/>
          <w:u w:val="single"/>
          <w:lang w:eastAsia="pl-PL"/>
        </w:rPr>
      </w:pPr>
      <w:r>
        <w:rPr>
          <w:rFonts w:eastAsia="Times New Roman" w:cs="Calibri Light"/>
          <w:b/>
          <w:bCs/>
          <w:kern w:val="0"/>
          <w:lang w:val="en-US" w:eastAsia="pl-PL"/>
        </w:rPr>
        <w:t>E</w:t>
      </w:r>
      <w:r w:rsidR="009E082C" w:rsidRPr="009E082C">
        <w:rPr>
          <w:rFonts w:eastAsia="Times New Roman" w:cs="Calibri Light"/>
          <w:b/>
          <w:bCs/>
          <w:kern w:val="0"/>
          <w:lang w:val="en-US" w:eastAsia="pl-PL"/>
        </w:rPr>
        <w:t xml:space="preserve">sej akademicki o kinie opowiadający o narodzinach polskiego przemysłu filmowego: „Gorączka filmowa. Kinomania w międzywojennej Polsce” Pawła Sitkiewicza </w:t>
      </w:r>
      <w:r>
        <w:rPr>
          <w:rFonts w:eastAsia="Times New Roman" w:cs="Calibri Light"/>
          <w:b/>
          <w:bCs/>
          <w:kern w:val="0"/>
          <w:lang w:val="en-US" w:eastAsia="pl-PL"/>
        </w:rPr>
        <w:t xml:space="preserve">został nominowany do </w:t>
      </w:r>
      <w:r w:rsidRPr="003107DC">
        <w:rPr>
          <w:rFonts w:eastAsia="Times New Roman" w:cs="Calibri Light"/>
          <w:b/>
          <w:bCs/>
          <w:kern w:val="0"/>
          <w:lang w:eastAsia="pl-PL"/>
        </w:rPr>
        <w:t>15. Nagrody Literackiej GDYNIA</w:t>
      </w:r>
      <w:r w:rsidR="00E478C3">
        <w:rPr>
          <w:rFonts w:eastAsia="Times New Roman" w:cs="Calibri Light"/>
          <w:b/>
          <w:bCs/>
          <w:kern w:val="0"/>
          <w:lang w:eastAsia="pl-PL"/>
        </w:rPr>
        <w:t xml:space="preserve">. W tym roku zgłoszono rekordową ilość książek, bo aż 537. </w:t>
      </w:r>
      <w:r w:rsidR="00E478C3" w:rsidRPr="00E478C3">
        <w:rPr>
          <w:rFonts w:eastAsia="Times New Roman" w:cs="Calibri Light"/>
          <w:b/>
          <w:bCs/>
          <w:kern w:val="0"/>
          <w:lang w:eastAsia="pl-PL"/>
        </w:rPr>
        <w:t>Spośr</w:t>
      </w:r>
      <w:r w:rsidR="00E478C3" w:rsidRPr="00E478C3">
        <w:rPr>
          <w:rFonts w:eastAsia="Times New Roman" w:cs="Calibri Light"/>
          <w:b/>
          <w:bCs/>
          <w:kern w:val="0"/>
          <w:lang w:val="es-ES_tradnl" w:eastAsia="pl-PL"/>
        </w:rPr>
        <w:t>ó</w:t>
      </w:r>
      <w:r w:rsidR="00E478C3" w:rsidRPr="00E478C3">
        <w:rPr>
          <w:rFonts w:eastAsia="Times New Roman" w:cs="Calibri Light"/>
          <w:b/>
          <w:bCs/>
          <w:kern w:val="0"/>
          <w:lang w:eastAsia="pl-PL"/>
        </w:rPr>
        <w:t xml:space="preserve">d nadesłanych zgłoszeń </w:t>
      </w:r>
      <w:r w:rsidR="00E478C3" w:rsidRPr="00E478C3">
        <w:rPr>
          <w:rFonts w:eastAsia="Times New Roman" w:cs="Calibri Light"/>
          <w:b/>
          <w:bCs/>
          <w:kern w:val="0"/>
          <w:lang w:val="de-DE" w:eastAsia="pl-PL"/>
        </w:rPr>
        <w:t>Kapitu</w:t>
      </w:r>
      <w:r w:rsidR="00E478C3" w:rsidRPr="00E478C3">
        <w:rPr>
          <w:rFonts w:eastAsia="Times New Roman" w:cs="Calibri Light"/>
          <w:b/>
          <w:bCs/>
          <w:kern w:val="0"/>
          <w:lang w:eastAsia="pl-PL"/>
        </w:rPr>
        <w:t>ła wybrała 20 książek, po pięć w każdej z czterech kategorii: eseistyka, poezja, proza, przekład na język polski.</w:t>
      </w:r>
      <w:r w:rsidR="00221A58">
        <w:rPr>
          <w:rFonts w:eastAsia="Times New Roman" w:cs="Calibri Light"/>
          <w:b/>
          <w:bCs/>
          <w:kern w:val="0"/>
          <w:lang w:eastAsia="pl-PL"/>
        </w:rPr>
        <w:t xml:space="preserve"> Ogłoszenie wyników odbędzie się 28 sierpnia.</w:t>
      </w:r>
    </w:p>
    <w:p w14:paraId="073E3C9A" w14:textId="11332856" w:rsidR="00A953C3" w:rsidRDefault="00E478C3" w:rsidP="00C50AF0">
      <w:pPr>
        <w:widowControl/>
        <w:suppressAutoHyphens w:val="0"/>
        <w:autoSpaceDN/>
        <w:spacing w:line="259" w:lineRule="auto"/>
        <w:textAlignment w:val="auto"/>
        <w:rPr>
          <w:rFonts w:eastAsia="Times New Roman" w:cs="Calibri Light"/>
          <w:kern w:val="0"/>
          <w:lang w:eastAsia="pl-PL"/>
        </w:rPr>
      </w:pPr>
      <w:r w:rsidRPr="00E478C3">
        <w:rPr>
          <w:rFonts w:eastAsia="Times New Roman" w:cs="Calibri Light"/>
          <w:kern w:val="0"/>
          <w:lang w:eastAsia="pl-PL"/>
        </w:rPr>
        <w:t xml:space="preserve">Kapitule Nagrody Literackiej GDYNIA przewodniczy prof. Agata Bielik-Robson. Do konkursu zgłoszono rekordowo 537 tytułów, wydanych w 2019 roku, wpisujących się w poszczególne kategorie: eseistyka - 103, poezja </w:t>
      </w:r>
      <w:r w:rsidR="00EE105A">
        <w:rPr>
          <w:rFonts w:eastAsia="Times New Roman" w:cs="Calibri Light"/>
          <w:kern w:val="0"/>
          <w:lang w:eastAsia="pl-PL"/>
        </w:rPr>
        <w:t>-</w:t>
      </w:r>
      <w:r w:rsidRPr="00E478C3">
        <w:rPr>
          <w:rFonts w:eastAsia="Times New Roman" w:cs="Calibri Light"/>
          <w:kern w:val="0"/>
          <w:lang w:eastAsia="pl-PL"/>
        </w:rPr>
        <w:t xml:space="preserve"> 193, proza - 134, przekład - 107.</w:t>
      </w:r>
    </w:p>
    <w:p w14:paraId="3F4794B8" w14:textId="1C6BA7DB" w:rsidR="00B52D21" w:rsidRDefault="00B52D21" w:rsidP="00C50AF0">
      <w:pPr>
        <w:widowControl/>
        <w:suppressAutoHyphens w:val="0"/>
        <w:autoSpaceDN/>
        <w:spacing w:line="259" w:lineRule="auto"/>
        <w:textAlignment w:val="auto"/>
        <w:rPr>
          <w:rFonts w:eastAsia="Times New Roman" w:cs="Calibri Light"/>
          <w:kern w:val="0"/>
          <w:lang w:eastAsia="pl-PL"/>
        </w:rPr>
      </w:pPr>
      <w:r w:rsidRPr="00B52D21">
        <w:rPr>
          <w:rFonts w:eastAsia="Times New Roman" w:cs="Calibri Light"/>
          <w:kern w:val="0"/>
          <w:lang w:eastAsia="pl-PL"/>
        </w:rPr>
        <w:t>–</w:t>
      </w:r>
      <w:r>
        <w:rPr>
          <w:rFonts w:eastAsia="Times New Roman" w:cs="Calibri Light"/>
          <w:kern w:val="0"/>
          <w:lang w:eastAsia="pl-PL"/>
        </w:rPr>
        <w:t xml:space="preserve"> </w:t>
      </w:r>
      <w:r w:rsidRPr="00B52D21">
        <w:rPr>
          <w:rFonts w:eastAsia="Times New Roman" w:cs="Calibri Light"/>
          <w:i/>
          <w:iCs/>
          <w:kern w:val="0"/>
          <w:lang w:eastAsia="pl-PL"/>
        </w:rPr>
        <w:t>Bardzo dobrze oceniliśmy też sążnisty esej akademicki o kinie, opowiadający żywym i nieżargonowym językiem o narodzinach polskiego przemysłu filmowego: „Gorączka filmowa. Ki-nomania w międzywojennej Polsce” Pawła Sitkiewicza (słowo/obraz terytoria, Gdańsk 2019)</w:t>
      </w:r>
      <w:r>
        <w:rPr>
          <w:rFonts w:eastAsia="Times New Roman" w:cs="Calibri Light"/>
          <w:kern w:val="0"/>
          <w:lang w:eastAsia="pl-PL"/>
        </w:rPr>
        <w:t xml:space="preserve"> </w:t>
      </w:r>
      <w:bookmarkStart w:id="0" w:name="_Hlk40689090"/>
      <w:r>
        <w:rPr>
          <w:rFonts w:eastAsia="Times New Roman" w:cs="Calibri Light"/>
          <w:kern w:val="0"/>
          <w:lang w:eastAsia="pl-PL"/>
        </w:rPr>
        <w:t>–</w:t>
      </w:r>
      <w:bookmarkEnd w:id="0"/>
      <w:r>
        <w:rPr>
          <w:rFonts w:eastAsia="Times New Roman" w:cs="Calibri Light"/>
          <w:kern w:val="0"/>
          <w:lang w:eastAsia="pl-PL"/>
        </w:rPr>
        <w:t xml:space="preserve"> komentuje wybór</w:t>
      </w:r>
      <w:r w:rsidR="004743D0">
        <w:rPr>
          <w:rFonts w:eastAsia="Times New Roman" w:cs="Calibri Light"/>
          <w:kern w:val="0"/>
          <w:lang w:eastAsia="pl-PL"/>
        </w:rPr>
        <w:t xml:space="preserve"> eseju naukowca UG</w:t>
      </w:r>
      <w:r>
        <w:rPr>
          <w:rFonts w:eastAsia="Times New Roman" w:cs="Calibri Light"/>
          <w:kern w:val="0"/>
          <w:lang w:eastAsia="pl-PL"/>
        </w:rPr>
        <w:t xml:space="preserve"> jury konkursu.</w:t>
      </w:r>
    </w:p>
    <w:p w14:paraId="1E445F69" w14:textId="2F1A7FA5" w:rsidR="00E33F48" w:rsidRDefault="00E33F48" w:rsidP="00C50AF0">
      <w:pPr>
        <w:widowControl/>
        <w:suppressAutoHyphens w:val="0"/>
        <w:autoSpaceDN/>
        <w:spacing w:line="259" w:lineRule="auto"/>
        <w:textAlignment w:val="auto"/>
        <w:rPr>
          <w:rFonts w:eastAsia="Times New Roman" w:cs="Calibri Light"/>
          <w:kern w:val="0"/>
          <w:lang w:eastAsia="pl-PL"/>
        </w:rPr>
      </w:pPr>
      <w:r w:rsidRPr="0005128C">
        <w:rPr>
          <w:rFonts w:eastAsia="Times New Roman" w:cs="Calibri Light"/>
          <w:b/>
          <w:bCs/>
          <w:kern w:val="0"/>
          <w:lang w:eastAsia="pl-PL"/>
        </w:rPr>
        <w:t>Dr hab. Paweł Sitkiewicz, prof. UG</w:t>
      </w:r>
      <w:r>
        <w:rPr>
          <w:rFonts w:eastAsia="Times New Roman" w:cs="Calibri Light"/>
          <w:kern w:val="0"/>
          <w:lang w:eastAsia="pl-PL"/>
        </w:rPr>
        <w:t xml:space="preserve"> jest</w:t>
      </w:r>
      <w:r w:rsidRPr="00E33F48">
        <w:rPr>
          <w:rFonts w:eastAsia="Times New Roman" w:cs="Calibri Light"/>
          <w:kern w:val="0"/>
          <w:lang w:eastAsia="pl-PL"/>
        </w:rPr>
        <w:t xml:space="preserve"> </w:t>
      </w:r>
      <w:r>
        <w:rPr>
          <w:rFonts w:eastAsia="Times New Roman" w:cs="Calibri Light"/>
          <w:kern w:val="0"/>
          <w:lang w:eastAsia="pl-PL"/>
        </w:rPr>
        <w:t>h</w:t>
      </w:r>
      <w:r w:rsidRPr="00E33F48">
        <w:rPr>
          <w:rFonts w:eastAsia="Times New Roman" w:cs="Calibri Light"/>
          <w:kern w:val="0"/>
          <w:lang w:eastAsia="pl-PL"/>
        </w:rPr>
        <w:t>istoryk</w:t>
      </w:r>
      <w:r>
        <w:rPr>
          <w:rFonts w:eastAsia="Times New Roman" w:cs="Calibri Light"/>
          <w:kern w:val="0"/>
          <w:lang w:eastAsia="pl-PL"/>
        </w:rPr>
        <w:t>iem</w:t>
      </w:r>
      <w:r w:rsidRPr="00E33F48">
        <w:rPr>
          <w:rFonts w:eastAsia="Times New Roman" w:cs="Calibri Light"/>
          <w:kern w:val="0"/>
          <w:lang w:eastAsia="pl-PL"/>
        </w:rPr>
        <w:t xml:space="preserve"> kina i mediów, pracownik</w:t>
      </w:r>
      <w:r>
        <w:rPr>
          <w:rFonts w:eastAsia="Times New Roman" w:cs="Calibri Light"/>
          <w:kern w:val="0"/>
          <w:lang w:eastAsia="pl-PL"/>
        </w:rPr>
        <w:t>iem</w:t>
      </w:r>
      <w:r w:rsidRPr="00E33F48">
        <w:rPr>
          <w:rFonts w:eastAsia="Times New Roman" w:cs="Calibri Light"/>
          <w:kern w:val="0"/>
          <w:lang w:eastAsia="pl-PL"/>
        </w:rPr>
        <w:t xml:space="preserve"> Zakład</w:t>
      </w:r>
      <w:r>
        <w:rPr>
          <w:rFonts w:eastAsia="Times New Roman" w:cs="Calibri Light"/>
          <w:kern w:val="0"/>
          <w:lang w:eastAsia="pl-PL"/>
        </w:rPr>
        <w:t>u</w:t>
      </w:r>
      <w:r w:rsidRPr="00E33F48">
        <w:rPr>
          <w:rFonts w:eastAsia="Times New Roman" w:cs="Calibri Light"/>
          <w:kern w:val="0"/>
          <w:lang w:eastAsia="pl-PL"/>
        </w:rPr>
        <w:t xml:space="preserve"> Filmu i Mediów na Wydziale Filologicznym Uniwersytetu Gdańskiego</w:t>
      </w:r>
      <w:r>
        <w:rPr>
          <w:rFonts w:eastAsia="Times New Roman" w:cs="Calibri Light"/>
          <w:kern w:val="0"/>
          <w:lang w:eastAsia="pl-PL"/>
        </w:rPr>
        <w:t xml:space="preserve"> oraz Prodziekanem ds. Kształcenia</w:t>
      </w:r>
      <w:r w:rsidRPr="00E33F48">
        <w:rPr>
          <w:rFonts w:eastAsia="Times New Roman" w:cs="Calibri Light"/>
          <w:kern w:val="0"/>
          <w:lang w:eastAsia="pl-PL"/>
        </w:rPr>
        <w:t xml:space="preserve">. </w:t>
      </w:r>
      <w:r>
        <w:rPr>
          <w:rFonts w:eastAsia="Times New Roman" w:cs="Calibri Light"/>
          <w:kern w:val="0"/>
          <w:lang w:eastAsia="pl-PL"/>
        </w:rPr>
        <w:t xml:space="preserve">Do jego zainteresowań </w:t>
      </w:r>
      <w:r w:rsidR="00055E2D">
        <w:rPr>
          <w:rFonts w:eastAsia="Times New Roman" w:cs="Calibri Light"/>
          <w:kern w:val="0"/>
          <w:lang w:eastAsia="pl-PL"/>
        </w:rPr>
        <w:t>badawczych należą: h</w:t>
      </w:r>
      <w:r w:rsidRPr="00E33F48">
        <w:rPr>
          <w:rFonts w:eastAsia="Times New Roman" w:cs="Calibri Light"/>
          <w:kern w:val="0"/>
          <w:lang w:eastAsia="pl-PL"/>
        </w:rPr>
        <w:t>istoria filmu animowanego w Polsce i na świecie, teoria animacji, kultura masowa dwudziestolecia międzywojennego, kino jako praktyka społeczna (</w:t>
      </w:r>
      <w:r w:rsidRPr="00E33F48">
        <w:rPr>
          <w:rFonts w:eastAsia="Times New Roman" w:cs="Calibri Light"/>
          <w:i/>
          <w:iCs/>
          <w:kern w:val="0"/>
          <w:lang w:eastAsia="pl-PL"/>
        </w:rPr>
        <w:t>movie-going</w:t>
      </w:r>
      <w:r w:rsidRPr="00E33F48">
        <w:rPr>
          <w:rFonts w:eastAsia="Times New Roman" w:cs="Calibri Light"/>
          <w:kern w:val="0"/>
          <w:lang w:eastAsia="pl-PL"/>
        </w:rPr>
        <w:t>), kino wczesne i nieme w Polsce i na świecie, kino eksperymentalne, korespondencja sztuk (kino i literatura, kino i sztuki plastyczne), historia komiksu, reklama zewnętrzna</w:t>
      </w:r>
      <w:r w:rsidR="00055E2D">
        <w:rPr>
          <w:rFonts w:eastAsia="Times New Roman" w:cs="Calibri Light"/>
          <w:kern w:val="0"/>
          <w:lang w:eastAsia="pl-PL"/>
        </w:rPr>
        <w:t xml:space="preserve">. </w:t>
      </w:r>
      <w:r w:rsidR="008422B7">
        <w:rPr>
          <w:rFonts w:eastAsia="Times New Roman" w:cs="Calibri Light"/>
          <w:kern w:val="0"/>
          <w:lang w:eastAsia="pl-PL"/>
        </w:rPr>
        <w:t xml:space="preserve">Autor licznych </w:t>
      </w:r>
      <w:r w:rsidR="008422B7" w:rsidRPr="008422B7">
        <w:rPr>
          <w:rFonts w:eastAsia="Times New Roman" w:cs="Calibri Light"/>
          <w:kern w:val="0"/>
          <w:lang w:eastAsia="pl-PL"/>
        </w:rPr>
        <w:t>tekst</w:t>
      </w:r>
      <w:r w:rsidR="008422B7">
        <w:rPr>
          <w:rFonts w:eastAsia="Times New Roman" w:cs="Calibri Light"/>
          <w:kern w:val="0"/>
          <w:lang w:eastAsia="pl-PL"/>
        </w:rPr>
        <w:t>ów</w:t>
      </w:r>
      <w:r w:rsidR="008422B7" w:rsidRPr="008422B7">
        <w:rPr>
          <w:rFonts w:eastAsia="Times New Roman" w:cs="Calibri Light"/>
          <w:kern w:val="0"/>
          <w:lang w:eastAsia="pl-PL"/>
        </w:rPr>
        <w:t xml:space="preserve"> naukow</w:t>
      </w:r>
      <w:r w:rsidR="008422B7">
        <w:rPr>
          <w:rFonts w:eastAsia="Times New Roman" w:cs="Calibri Light"/>
          <w:kern w:val="0"/>
          <w:lang w:eastAsia="pl-PL"/>
        </w:rPr>
        <w:t>ych i</w:t>
      </w:r>
      <w:r w:rsidR="008422B7" w:rsidRPr="008422B7">
        <w:rPr>
          <w:rFonts w:eastAsia="Times New Roman" w:cs="Calibri Light"/>
          <w:kern w:val="0"/>
          <w:lang w:eastAsia="pl-PL"/>
        </w:rPr>
        <w:t xml:space="preserve"> </w:t>
      </w:r>
      <w:r w:rsidR="008422B7">
        <w:rPr>
          <w:rFonts w:eastAsia="Times New Roman" w:cs="Calibri Light"/>
          <w:kern w:val="0"/>
          <w:lang w:eastAsia="pl-PL"/>
        </w:rPr>
        <w:t>w</w:t>
      </w:r>
      <w:r w:rsidR="0005128C" w:rsidRPr="0005128C">
        <w:rPr>
          <w:rFonts w:eastAsia="Times New Roman" w:cs="Calibri Light"/>
          <w:kern w:val="0"/>
          <w:lang w:eastAsia="pl-PL"/>
        </w:rPr>
        <w:t xml:space="preserve">spółautor, z Piotrem Sitkiewiczem, trzech książek dla dzieci: </w:t>
      </w:r>
      <w:r w:rsidR="0005128C" w:rsidRPr="0005128C">
        <w:rPr>
          <w:rFonts w:eastAsia="Times New Roman" w:cs="Calibri Light"/>
          <w:i/>
          <w:iCs/>
          <w:kern w:val="0"/>
          <w:lang w:eastAsia="pl-PL"/>
        </w:rPr>
        <w:t>Brzdęk! Jak złapać dźwięk</w:t>
      </w:r>
      <w:r w:rsidR="0005128C" w:rsidRPr="0005128C">
        <w:rPr>
          <w:rFonts w:eastAsia="Times New Roman" w:cs="Calibri Light"/>
          <w:kern w:val="0"/>
          <w:lang w:eastAsia="pl-PL"/>
        </w:rPr>
        <w:t xml:space="preserve">, ilustracje Agata Królak, Gdańsk 2019; </w:t>
      </w:r>
      <w:r w:rsidR="0005128C" w:rsidRPr="0005128C">
        <w:rPr>
          <w:rFonts w:eastAsia="Times New Roman" w:cs="Calibri Light"/>
          <w:i/>
          <w:iCs/>
          <w:kern w:val="0"/>
          <w:lang w:eastAsia="pl-PL"/>
        </w:rPr>
        <w:t>W Gdańsku straszy</w:t>
      </w:r>
      <w:r w:rsidR="0005128C" w:rsidRPr="0005128C">
        <w:rPr>
          <w:rFonts w:eastAsia="Times New Roman" w:cs="Calibri Light"/>
          <w:kern w:val="0"/>
          <w:lang w:eastAsia="pl-PL"/>
        </w:rPr>
        <w:t xml:space="preserve">, ilustracje Józef Wilkoń, Gdańsk 2015; </w:t>
      </w:r>
      <w:r w:rsidR="0005128C" w:rsidRPr="0005128C">
        <w:rPr>
          <w:rFonts w:eastAsia="Times New Roman" w:cs="Calibri Light"/>
          <w:i/>
          <w:iCs/>
          <w:kern w:val="0"/>
          <w:lang w:eastAsia="pl-PL"/>
        </w:rPr>
        <w:t>Gdańsk na opak</w:t>
      </w:r>
      <w:r w:rsidR="0005128C" w:rsidRPr="0005128C">
        <w:rPr>
          <w:rFonts w:eastAsia="Times New Roman" w:cs="Calibri Light"/>
          <w:kern w:val="0"/>
          <w:lang w:eastAsia="pl-PL"/>
        </w:rPr>
        <w:t>, ilustracje Bohdan Butenko, Gdańsk 2015.</w:t>
      </w:r>
    </w:p>
    <w:p w14:paraId="29E2FE46" w14:textId="3366BE9C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A03014">
        <w:rPr>
          <w:rFonts w:eastAsia="Calibri" w:cs="Times New Roman"/>
          <w:b/>
          <w:bCs/>
          <w:kern w:val="0"/>
        </w:rPr>
        <w:t>NOMINACJE DO NAGRODY LITERACKIEJ GDYNIA 2020:</w:t>
      </w:r>
    </w:p>
    <w:p w14:paraId="5FA0A6C3" w14:textId="37B92BD1" w:rsidR="00A03014" w:rsidRPr="00B52D21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B52D21">
        <w:rPr>
          <w:rFonts w:eastAsia="Calibri" w:cs="Times New Roman"/>
          <w:b/>
          <w:bCs/>
          <w:kern w:val="0"/>
          <w:u w:val="single"/>
        </w:rPr>
        <w:t>ESEJ:</w:t>
      </w:r>
    </w:p>
    <w:p w14:paraId="41F9C2D0" w14:textId="55D2C90A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Michał Milczarek, Donikąd. Podróże na skraj Rosji, Wydawnictwo Czarne, Wołowiec 2019</w:t>
      </w:r>
    </w:p>
    <w:p w14:paraId="73B8123D" w14:textId="127775DA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Paweł Piotr Reszka, Płuczki. Poszukiwacze żydowskiego złota, Wydawnictwo Agora, War-szawa 2019</w:t>
      </w:r>
    </w:p>
    <w:p w14:paraId="6B3F6CAB" w14:textId="0BF0F148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lastRenderedPageBreak/>
        <w:t>Agata Sikora, Wolność, równość, przemoc. Czego nie chcemy sobie powiedzieć, Wydawnictwo Karakter, Kraków 2019</w:t>
      </w:r>
    </w:p>
    <w:p w14:paraId="4A83E649" w14:textId="35651CC4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A03014">
        <w:rPr>
          <w:rFonts w:eastAsia="Calibri" w:cs="Times New Roman"/>
          <w:b/>
          <w:bCs/>
          <w:kern w:val="0"/>
        </w:rPr>
        <w:t>Paweł Sitkiewicz, Gorączka filmowa. Kinomania w międzywojennej Polsce, Wydawnictwo Słowo/obraz terytoria, Gdańsk 2019</w:t>
      </w:r>
    </w:p>
    <w:p w14:paraId="77241293" w14:textId="07AB3E0B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  <w:r w:rsidRPr="00A03014">
        <w:rPr>
          <w:rFonts w:eastAsia="Calibri" w:cs="Times New Roman"/>
          <w:kern w:val="0"/>
        </w:rPr>
        <w:t>Urszula Zajączkowska, Patyki, badyle, Wydawnictwo Marginesy, Warszawa 2019</w:t>
      </w:r>
    </w:p>
    <w:p w14:paraId="41FA1649" w14:textId="030D5B3B" w:rsidR="00A03014" w:rsidRPr="00B52D21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B52D21">
        <w:rPr>
          <w:rFonts w:eastAsia="Calibri" w:cs="Times New Roman"/>
          <w:b/>
          <w:bCs/>
          <w:kern w:val="0"/>
          <w:u w:val="single"/>
        </w:rPr>
        <w:t>POEZJA:</w:t>
      </w:r>
    </w:p>
    <w:p w14:paraId="5126C7B1" w14:textId="3271999C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Tomasz Bąk, Bailout, Wydawnictwo WBPiCAK, Poznań 2019</w:t>
      </w:r>
    </w:p>
    <w:p w14:paraId="24395C04" w14:textId="4B1ED1D6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Konrad Góra, Kalendarz majów, Biuro Literackie, Stronie Śląskie 2019</w:t>
      </w:r>
    </w:p>
    <w:p w14:paraId="59C60BA7" w14:textId="7864D941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Monika Lubińska, Nareszcie możemy się zjadać, Dom Literatury w Łodzi, Stowarzyszenie Pisarzy Polskich Oddział w Łodzi, Łódź 2019</w:t>
      </w:r>
    </w:p>
    <w:p w14:paraId="00D9D7B8" w14:textId="4FEF7CA3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Marcin Mokry, Świergot, Fundacja na Rzecz Kultury i Edukacji im. Tymoteusza Karpowicza, Wrocław 2019</w:t>
      </w:r>
    </w:p>
    <w:p w14:paraId="5A50BF0E" w14:textId="318D53F4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 xml:space="preserve">Joanna Oparek, Mocne skóry, białe płótna, Instytut Mikołowski, Mikołów 2019 </w:t>
      </w:r>
    </w:p>
    <w:p w14:paraId="335A0413" w14:textId="15DA9035" w:rsidR="00A03014" w:rsidRPr="00B52D21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B52D21">
        <w:rPr>
          <w:rFonts w:eastAsia="Calibri" w:cs="Times New Roman"/>
          <w:b/>
          <w:bCs/>
          <w:kern w:val="0"/>
          <w:u w:val="single"/>
        </w:rPr>
        <w:t>PROZA:</w:t>
      </w:r>
    </w:p>
    <w:p w14:paraId="0637E0B8" w14:textId="7CDB0F8D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Barbara Klicka, Zdrój, Wydawnictwo W.A.B, Warszawa 2019</w:t>
      </w:r>
    </w:p>
    <w:p w14:paraId="335800BE" w14:textId="7AF08D4E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Dorota Kotas, Pustostany, Wydawnictwo Niebieska Studnia, Warszawa 2019</w:t>
      </w:r>
    </w:p>
    <w:p w14:paraId="5F9226B4" w14:textId="7969D78D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Katarzyna Michalczak, Klub snów, Wydawnictwo Cyranka, Warszawa 2019</w:t>
      </w:r>
    </w:p>
    <w:p w14:paraId="2C931BC3" w14:textId="6C7F43EA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Wojciech Nowicki, Cieśniny, Wydawnictwo Czarne, Wołowiec 2019</w:t>
      </w:r>
    </w:p>
    <w:p w14:paraId="740F89F9" w14:textId="695D6669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Radek Rak, Baśń o wężowym sercu albo wtóre słowo o Jakóbie Szeli, Wydawnictwo Powergraph, Warszawa 2019</w:t>
      </w:r>
    </w:p>
    <w:p w14:paraId="3F8E7537" w14:textId="3F2EB478" w:rsidR="00A03014" w:rsidRPr="00B52D21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  <w:u w:val="single"/>
        </w:rPr>
      </w:pPr>
      <w:r w:rsidRPr="00B52D21">
        <w:rPr>
          <w:rFonts w:eastAsia="Calibri" w:cs="Times New Roman"/>
          <w:b/>
          <w:bCs/>
          <w:kern w:val="0"/>
          <w:u w:val="single"/>
        </w:rPr>
        <w:t>PRZEKŁAD:</w:t>
      </w:r>
    </w:p>
    <w:p w14:paraId="730A0FFB" w14:textId="7DCE2FC3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Wawrzyniec Brzozowski, autor oryginału Marcel Proust, W poszukiwaniu utraconego czasu. W cieniu rozkwitających dziewcząt, Wydawnictwo Officyna, Łódź 2019</w:t>
      </w:r>
    </w:p>
    <w:p w14:paraId="7118D3E2" w14:textId="6A0B59AD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Leszek Engelking, autor oryginału Jaroslav Seifert, Księga pocałunków, Wydawnictwo Offi-cyna, Łódź 2019</w:t>
      </w:r>
    </w:p>
    <w:p w14:paraId="7C9CFB8F" w14:textId="507C3C34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Grzegorz Franczak, autor oryginału Giuseppe Ungaretti, Radość katastrof, Wydawnictwo Lokator, Kraków 2019</w:t>
      </w:r>
    </w:p>
    <w:p w14:paraId="16643CE1" w14:textId="491E887B" w:rsidR="00A03014" w:rsidRP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Beata Kubiak Ho-Chi, autor oryginału Yukio Mishima, Wyznanie maski, Państwowy Instytut Wydawniczy, Warszawa 2019</w:t>
      </w:r>
    </w:p>
    <w:p w14:paraId="1B7C4FED" w14:textId="02CDFE78" w:rsidR="00A03014" w:rsidRDefault="00A03014" w:rsidP="00A03014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A03014">
        <w:rPr>
          <w:rFonts w:eastAsia="Calibri" w:cs="Times New Roman"/>
          <w:kern w:val="0"/>
        </w:rPr>
        <w:t>Piotr Sommer, autor oryginału Charles Reznikoff, Co robisz na naszej ulicy, Wydawnictwo WBPiCAK, Poznań 2019</w:t>
      </w:r>
    </w:p>
    <w:p w14:paraId="166C4BD7" w14:textId="4A389C87" w:rsidR="00013AB5" w:rsidRDefault="00013AB5" w:rsidP="00013AB5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kern w:val="0"/>
        </w:rPr>
      </w:pPr>
      <w:r w:rsidRPr="00013AB5">
        <w:rPr>
          <w:rFonts w:eastAsia="Calibri" w:cs="Times New Roman"/>
          <w:b/>
          <w:bCs/>
          <w:kern w:val="0"/>
        </w:rPr>
        <w:t>Ogłoszenie nominacji do 15. Nagrody Literackiej GDYNIA:</w:t>
      </w:r>
      <w:r>
        <w:rPr>
          <w:rFonts w:eastAsia="Calibri" w:cs="Times New Roman"/>
          <w:b/>
          <w:bCs/>
          <w:kern w:val="0"/>
        </w:rPr>
        <w:t xml:space="preserve"> </w:t>
      </w:r>
      <w:r w:rsidR="00966FC3">
        <w:rPr>
          <w:rFonts w:eastAsia="Calibri" w:cs="Times New Roman"/>
          <w:b/>
          <w:bCs/>
          <w:kern w:val="0"/>
        </w:rPr>
        <w:br/>
      </w:r>
      <w:hyperlink r:id="rId10" w:history="1">
        <w:r w:rsidR="00966FC3" w:rsidRPr="00013AB5">
          <w:rPr>
            <w:rStyle w:val="Hipercze"/>
            <w:rFonts w:eastAsia="Calibri" w:cs="Times New Roman"/>
            <w:kern w:val="0"/>
          </w:rPr>
          <w:t>https://www.youtube.com/watch?v=WG5F9aL1evE&amp;feature=youtu.be</w:t>
        </w:r>
      </w:hyperlink>
    </w:p>
    <w:p w14:paraId="7899184A" w14:textId="77777777" w:rsidR="00966FC3" w:rsidRPr="00966FC3" w:rsidRDefault="00966FC3" w:rsidP="00966FC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/>
          <w:kern w:val="0"/>
          <w:lang w:eastAsia="pl-PL"/>
        </w:rPr>
      </w:pPr>
      <w:r w:rsidRPr="00966FC3">
        <w:rPr>
          <w:rFonts w:asciiTheme="minorHAnsi" w:eastAsia="Calibri" w:hAnsiTheme="minorHAnsi"/>
          <w:b/>
          <w:bCs/>
          <w:kern w:val="0"/>
          <w:lang w:eastAsia="pl-PL"/>
        </w:rPr>
        <w:t>Więcej informacji na:</w:t>
      </w:r>
    </w:p>
    <w:p w14:paraId="2445BDC7" w14:textId="77777777" w:rsidR="00966FC3" w:rsidRPr="00966FC3" w:rsidRDefault="00966FC3" w:rsidP="00966FC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/>
          <w:kern w:val="0"/>
          <w:lang w:eastAsia="pl-PL"/>
        </w:rPr>
      </w:pPr>
      <w:hyperlink r:id="rId11" w:history="1">
        <w:r w:rsidRPr="00966FC3">
          <w:rPr>
            <w:rFonts w:asciiTheme="minorHAnsi" w:eastAsia="Calibri" w:hAnsiTheme="minorHAnsi"/>
            <w:color w:val="0000FF"/>
            <w:kern w:val="0"/>
            <w:u w:val="single"/>
            <w:lang w:eastAsia="pl-PL"/>
          </w:rPr>
          <w:t>nagrodaliterackagdynia.pl</w:t>
        </w:r>
      </w:hyperlink>
    </w:p>
    <w:p w14:paraId="33A7F6CB" w14:textId="6686EEA6" w:rsidR="00013AB5" w:rsidRPr="00A03014" w:rsidRDefault="00966FC3" w:rsidP="003C349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kern w:val="0"/>
        </w:rPr>
      </w:pPr>
      <w:hyperlink r:id="rId12" w:history="1">
        <w:r w:rsidRPr="00966FC3">
          <w:rPr>
            <w:rFonts w:asciiTheme="minorHAnsi" w:eastAsia="Calibri" w:hAnsiTheme="minorHAnsi"/>
            <w:color w:val="0000FF"/>
            <w:kern w:val="0"/>
            <w:u w:val="single"/>
            <w:lang w:eastAsia="pl-PL"/>
          </w:rPr>
          <w:t>facebook.com/nagroda.literacka.gdynia</w:t>
        </w:r>
      </w:hyperlink>
    </w:p>
    <w:sectPr w:rsidR="00013AB5" w:rsidRPr="00A03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D66755" w:rsidRDefault="00D66755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D66755" w:rsidRDefault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D66755" w:rsidRDefault="00D667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D66755" w:rsidRDefault="00D6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02DE4"/>
    <w:rsid w:val="00013AB5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128C"/>
    <w:rsid w:val="00055E2D"/>
    <w:rsid w:val="00057ECD"/>
    <w:rsid w:val="00064C30"/>
    <w:rsid w:val="00065A16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53D4"/>
    <w:rsid w:val="000E5494"/>
    <w:rsid w:val="000F3D97"/>
    <w:rsid w:val="00105272"/>
    <w:rsid w:val="00106B9B"/>
    <w:rsid w:val="00110313"/>
    <w:rsid w:val="00115973"/>
    <w:rsid w:val="0013245B"/>
    <w:rsid w:val="001328E5"/>
    <w:rsid w:val="00132E83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12259"/>
    <w:rsid w:val="00214C9F"/>
    <w:rsid w:val="00221A58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71873"/>
    <w:rsid w:val="0027391E"/>
    <w:rsid w:val="002743D4"/>
    <w:rsid w:val="00281CED"/>
    <w:rsid w:val="00295A88"/>
    <w:rsid w:val="00295D77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07DC"/>
    <w:rsid w:val="00311203"/>
    <w:rsid w:val="00311702"/>
    <w:rsid w:val="0031205D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3498"/>
    <w:rsid w:val="003C5786"/>
    <w:rsid w:val="003D0882"/>
    <w:rsid w:val="003D0CD7"/>
    <w:rsid w:val="003D43E8"/>
    <w:rsid w:val="003E53E6"/>
    <w:rsid w:val="003F100A"/>
    <w:rsid w:val="003F451E"/>
    <w:rsid w:val="003F604D"/>
    <w:rsid w:val="003F728D"/>
    <w:rsid w:val="004014A8"/>
    <w:rsid w:val="004056B4"/>
    <w:rsid w:val="004069AD"/>
    <w:rsid w:val="00420887"/>
    <w:rsid w:val="004277B5"/>
    <w:rsid w:val="00427805"/>
    <w:rsid w:val="0044156F"/>
    <w:rsid w:val="00441E77"/>
    <w:rsid w:val="004476A1"/>
    <w:rsid w:val="0045226E"/>
    <w:rsid w:val="00470D90"/>
    <w:rsid w:val="004716B4"/>
    <w:rsid w:val="004737F7"/>
    <w:rsid w:val="004743D0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0F77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4CCB"/>
    <w:rsid w:val="00567DF2"/>
    <w:rsid w:val="005711F5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96BB7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4CAA"/>
    <w:rsid w:val="0070574F"/>
    <w:rsid w:val="007101CE"/>
    <w:rsid w:val="00715F51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513A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36E95"/>
    <w:rsid w:val="008422B7"/>
    <w:rsid w:val="00853831"/>
    <w:rsid w:val="0085618B"/>
    <w:rsid w:val="008700C0"/>
    <w:rsid w:val="00871761"/>
    <w:rsid w:val="008802DE"/>
    <w:rsid w:val="008807B4"/>
    <w:rsid w:val="00880809"/>
    <w:rsid w:val="00893813"/>
    <w:rsid w:val="0089648A"/>
    <w:rsid w:val="008A3DE5"/>
    <w:rsid w:val="008A545F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52360"/>
    <w:rsid w:val="009567D5"/>
    <w:rsid w:val="00966FC3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082C"/>
    <w:rsid w:val="009E137D"/>
    <w:rsid w:val="009E1E02"/>
    <w:rsid w:val="009E561F"/>
    <w:rsid w:val="009F1C55"/>
    <w:rsid w:val="00A0292A"/>
    <w:rsid w:val="00A02FD6"/>
    <w:rsid w:val="00A03014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6458"/>
    <w:rsid w:val="00B370B0"/>
    <w:rsid w:val="00B50C26"/>
    <w:rsid w:val="00B51BA5"/>
    <w:rsid w:val="00B52D21"/>
    <w:rsid w:val="00B5557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936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D40BB"/>
    <w:rsid w:val="00CD643C"/>
    <w:rsid w:val="00CE127A"/>
    <w:rsid w:val="00CE1D2E"/>
    <w:rsid w:val="00CF561D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66755"/>
    <w:rsid w:val="00D74569"/>
    <w:rsid w:val="00D84191"/>
    <w:rsid w:val="00D94704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3F48"/>
    <w:rsid w:val="00E3754D"/>
    <w:rsid w:val="00E4196F"/>
    <w:rsid w:val="00E443BA"/>
    <w:rsid w:val="00E46ACC"/>
    <w:rsid w:val="00E46D36"/>
    <w:rsid w:val="00E478C3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105A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E1B"/>
    <w:rsid w:val="00F43862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E034B"/>
    <w:rsid w:val="00FE2D8F"/>
    <w:rsid w:val="00FE3621"/>
    <w:rsid w:val="00FE375D"/>
    <w:rsid w:val="00FE3CE4"/>
    <w:rsid w:val="00FE525D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cebook.com/nagroda.literacka.gdy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grodaliterackagdyni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WG5F9aL1ev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525</cp:revision>
  <cp:lastPrinted>2020-03-02T11:13:00Z</cp:lastPrinted>
  <dcterms:created xsi:type="dcterms:W3CDTF">2019-12-12T10:50:00Z</dcterms:created>
  <dcterms:modified xsi:type="dcterms:W3CDTF">2020-05-19T07:58:00Z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