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7E41" w14:textId="77777777" w:rsidR="00145CCF" w:rsidRPr="008A4984" w:rsidRDefault="000C7CED">
      <w:pPr>
        <w:pStyle w:val="Standard"/>
        <w:jc w:val="both"/>
      </w:pPr>
      <w:r w:rsidRPr="008A4984">
        <w:rPr>
          <w:rFonts w:ascii="Times New Roman" w:hAnsi="Times New Roman"/>
          <w:b/>
          <w:i/>
          <w:iCs/>
        </w:rPr>
        <w:t>Na Srebrnym Globie</w:t>
      </w:r>
      <w:r w:rsidRPr="008A4984">
        <w:rPr>
          <w:rFonts w:ascii="Times New Roman" w:hAnsi="Times New Roman"/>
          <w:b/>
        </w:rPr>
        <w:t>. Kostiumy odnalezione</w:t>
      </w:r>
      <w:r w:rsidRPr="008A4984">
        <w:rPr>
          <w:rFonts w:ascii="Times New Roman" w:hAnsi="Times New Roman"/>
        </w:rPr>
        <w:t xml:space="preserve">. </w:t>
      </w:r>
    </w:p>
    <w:p w14:paraId="235F592F" w14:textId="77777777" w:rsidR="00145CCF" w:rsidRPr="008A4984" w:rsidRDefault="00145CCF">
      <w:pPr>
        <w:pStyle w:val="Standard"/>
        <w:jc w:val="both"/>
        <w:rPr>
          <w:rFonts w:ascii="Times New Roman" w:hAnsi="Times New Roman"/>
        </w:rPr>
      </w:pPr>
    </w:p>
    <w:p w14:paraId="1BED2430" w14:textId="4DF6D176" w:rsidR="00145CCF" w:rsidRPr="008A4984" w:rsidRDefault="00C919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Wernisaż w</w:t>
      </w:r>
      <w:r w:rsidR="000C7CED" w:rsidRPr="008A4984">
        <w:rPr>
          <w:rFonts w:ascii="Times New Roman" w:hAnsi="Times New Roman"/>
        </w:rPr>
        <w:t>ystaw</w:t>
      </w:r>
      <w:r>
        <w:rPr>
          <w:rFonts w:ascii="Times New Roman" w:hAnsi="Times New Roman"/>
        </w:rPr>
        <w:t>y</w:t>
      </w:r>
      <w:r w:rsidR="000C7CED" w:rsidRPr="008A4984">
        <w:rPr>
          <w:rFonts w:ascii="Times New Roman" w:hAnsi="Times New Roman"/>
        </w:rPr>
        <w:t xml:space="preserve"> kostiumów filmowych ze zbiorów Centrum Technologii Audiowizualnych we Wrocławiu.</w:t>
      </w:r>
    </w:p>
    <w:p w14:paraId="7391FD2E" w14:textId="69EAF135" w:rsidR="00145CCF" w:rsidRPr="008A4984" w:rsidRDefault="00145CCF">
      <w:pPr>
        <w:pStyle w:val="Standard"/>
        <w:jc w:val="both"/>
        <w:rPr>
          <w:rFonts w:ascii="Times New Roman" w:hAnsi="Times New Roman"/>
        </w:rPr>
      </w:pPr>
    </w:p>
    <w:p w14:paraId="42AAD34F" w14:textId="6B23A50B" w:rsidR="00145CCF" w:rsidRPr="008A4984" w:rsidRDefault="000C7CED">
      <w:pPr>
        <w:pStyle w:val="Standard"/>
        <w:jc w:val="both"/>
        <w:rPr>
          <w:rFonts w:ascii="Times New Roman" w:hAnsi="Times New Roman"/>
        </w:rPr>
      </w:pPr>
      <w:r w:rsidRPr="008A4984">
        <w:rPr>
          <w:rFonts w:ascii="Times New Roman" w:hAnsi="Times New Roman"/>
          <w:b/>
        </w:rPr>
        <w:t>Termin</w:t>
      </w:r>
      <w:r w:rsidRPr="008A4984">
        <w:rPr>
          <w:rFonts w:ascii="Times New Roman" w:hAnsi="Times New Roman"/>
        </w:rPr>
        <w:t xml:space="preserve">:  </w:t>
      </w:r>
      <w:r w:rsidR="00C91934">
        <w:rPr>
          <w:rFonts w:ascii="Times New Roman" w:hAnsi="Times New Roman"/>
        </w:rPr>
        <w:t>7 maja 2019, godz. 13:30</w:t>
      </w:r>
    </w:p>
    <w:p w14:paraId="2E795272" w14:textId="77777777" w:rsidR="00145CCF" w:rsidRPr="008A4984" w:rsidRDefault="00145CCF">
      <w:pPr>
        <w:pStyle w:val="Standard"/>
        <w:jc w:val="both"/>
        <w:rPr>
          <w:rFonts w:ascii="Times New Roman" w:hAnsi="Times New Roman"/>
        </w:rPr>
      </w:pPr>
    </w:p>
    <w:p w14:paraId="7F5CA398" w14:textId="77777777" w:rsidR="00145CCF" w:rsidRPr="008A4984" w:rsidRDefault="000C7CED">
      <w:pPr>
        <w:pStyle w:val="Standard"/>
        <w:jc w:val="both"/>
      </w:pPr>
      <w:r w:rsidRPr="008A4984">
        <w:rPr>
          <w:rFonts w:ascii="Times New Roman" w:hAnsi="Times New Roman"/>
          <w:b/>
        </w:rPr>
        <w:t>Miejsce</w:t>
      </w:r>
      <w:r w:rsidRPr="008A4984">
        <w:rPr>
          <w:rFonts w:ascii="Times New Roman" w:hAnsi="Times New Roman"/>
        </w:rPr>
        <w:t>: Biblioteka Główna Uniwersytetu Gdańskiego, Sala wystawowa, I piętro</w:t>
      </w:r>
    </w:p>
    <w:p w14:paraId="1FFD09AA" w14:textId="77777777" w:rsidR="00145CCF" w:rsidRPr="008A4984" w:rsidRDefault="000C7CED">
      <w:pPr>
        <w:pStyle w:val="Standard"/>
        <w:rPr>
          <w:rFonts w:eastAsia="Times New Roman"/>
          <w:color w:val="000000"/>
        </w:rPr>
      </w:pPr>
      <w:r w:rsidRPr="008A4984">
        <w:rPr>
          <w:rFonts w:eastAsia="Times New Roman"/>
          <w:color w:val="000000"/>
        </w:rPr>
        <w:t>ul. Wita Stwosza 53, 80-308 Gdańsk</w:t>
      </w:r>
    </w:p>
    <w:p w14:paraId="49687395" w14:textId="753479A8" w:rsidR="00145CCF" w:rsidRPr="008A4984" w:rsidRDefault="00145CCF">
      <w:pPr>
        <w:pStyle w:val="Standard"/>
        <w:rPr>
          <w:rFonts w:eastAsia="Times New Roman"/>
          <w:color w:val="000000"/>
        </w:rPr>
      </w:pPr>
    </w:p>
    <w:p w14:paraId="4726F724" w14:textId="77777777" w:rsidR="00145CCF" w:rsidRPr="008A4984" w:rsidRDefault="000C7CED">
      <w:pPr>
        <w:pStyle w:val="Standard"/>
        <w:rPr>
          <w:rFonts w:eastAsia="Times New Roman"/>
          <w:b/>
          <w:color w:val="000000"/>
        </w:rPr>
      </w:pPr>
      <w:r w:rsidRPr="008A4984">
        <w:rPr>
          <w:rFonts w:eastAsia="Times New Roman"/>
          <w:b/>
          <w:color w:val="000000"/>
        </w:rPr>
        <w:t>Wstęp wolny</w:t>
      </w:r>
    </w:p>
    <w:p w14:paraId="3CE3FC04" w14:textId="72DF3477" w:rsidR="00145CCF" w:rsidRPr="008A4984" w:rsidRDefault="00145CCF">
      <w:pPr>
        <w:pStyle w:val="Standard"/>
        <w:jc w:val="both"/>
        <w:rPr>
          <w:rFonts w:ascii="Times New Roman" w:hAnsi="Times New Roman"/>
        </w:rPr>
      </w:pPr>
      <w:bookmarkStart w:id="0" w:name="_GoBack"/>
      <w:bookmarkEnd w:id="0"/>
    </w:p>
    <w:p w14:paraId="77ECAC64" w14:textId="77777777" w:rsidR="006C15A7" w:rsidRPr="008A4984" w:rsidRDefault="006C15A7">
      <w:pPr>
        <w:pStyle w:val="Standard"/>
        <w:jc w:val="both"/>
        <w:rPr>
          <w:rFonts w:ascii="Times New Roman" w:hAnsi="Times New Roman"/>
        </w:rPr>
      </w:pPr>
    </w:p>
    <w:p w14:paraId="1147FA6D" w14:textId="77777777" w:rsidR="00145CCF" w:rsidRPr="008A4984" w:rsidRDefault="000C7CED">
      <w:pPr>
        <w:pStyle w:val="Standard"/>
        <w:jc w:val="both"/>
      </w:pPr>
      <w:r w:rsidRPr="008A4984">
        <w:rPr>
          <w:rFonts w:ascii="Times New Roman" w:hAnsi="Times New Roman"/>
        </w:rPr>
        <w:t xml:space="preserve">Film Andrzeja Żuławskiego </w:t>
      </w:r>
      <w:r w:rsidRPr="008A4984">
        <w:rPr>
          <w:rFonts w:ascii="Times New Roman" w:hAnsi="Times New Roman"/>
          <w:i/>
          <w:iCs/>
        </w:rPr>
        <w:t>Na srebrnym Globie</w:t>
      </w:r>
      <w:r w:rsidRPr="008A4984">
        <w:rPr>
          <w:rFonts w:ascii="Times New Roman" w:hAnsi="Times New Roman"/>
        </w:rPr>
        <w:t xml:space="preserve"> jest uważany za jeden z najbardziej ambitnych filmów fantastycznonaukowych w polskim kinie, a historia jego powstanie jest niezwykle dramatyczna. Reżyser podjął się adaptacji tzw. trylogii księżycowej napisanej przez jego dziadka stryjecznego Jerzego Żuławskiego. Film został zrealizowany z niezwykłym rozmachem, zdjęcia robione były m.in. na bałtyckich wydmach, pustyni Gobi, w górach Kaukazu, podwrocławskich mokradłach, w Krakowie, Szczecinie czy Wieliczce. W momencie gdy film był gotowy w niemalże 90%  zdjęcia przerwano, wiosną w 1977 roku, pod pretekstem przekroczenia budżetu. Ostatecznie film ukończono prawie 10 lat później, a w Polsce został wyświetlony w 1987 roku. Historia przedstawiona w </w:t>
      </w:r>
      <w:r w:rsidRPr="008A4984">
        <w:rPr>
          <w:rFonts w:ascii="Times New Roman" w:hAnsi="Times New Roman"/>
          <w:i/>
          <w:iCs/>
        </w:rPr>
        <w:t xml:space="preserve"> Na srebrnym Globie</w:t>
      </w:r>
      <w:r w:rsidRPr="008A4984">
        <w:rPr>
          <w:rFonts w:ascii="Times New Roman" w:hAnsi="Times New Roman"/>
        </w:rPr>
        <w:t xml:space="preserve"> ma ponadczasowy wymiar. Porusza kwestie wolności, szaleństwa, upadku  utopijnego społeczeństwa, potrzebie wiary i miłości. Władze komunistyczne dostrzegły w tym zagrożenie dla własnej propagandy i na polecenie ówczesnego Ministra Kultury Janusza Wilhelmiego produkcja została przerwana. Wszystkie dekoracje, scenografia i kostiumy znajdujące się wówczas nad Bałtykiem zostały wrzucone do wykopanego rowu i spalone. Po latach okazało się, że część kostiumów z planu wrocławskiego ocalała i obecnie znajduje się w kolekcji Centrum Technologii Audiowizualnych we Wrocławiu.</w:t>
      </w:r>
    </w:p>
    <w:p w14:paraId="115EDA54" w14:textId="77777777" w:rsidR="00145CCF" w:rsidRPr="008A4984" w:rsidRDefault="00145CCF">
      <w:pPr>
        <w:pStyle w:val="Standard"/>
        <w:jc w:val="both"/>
        <w:rPr>
          <w:rFonts w:ascii="Times New Roman" w:hAnsi="Times New Roman"/>
        </w:rPr>
      </w:pPr>
    </w:p>
    <w:p w14:paraId="7EEA7ADD" w14:textId="492CAB82" w:rsidR="00145CCF" w:rsidRDefault="000C7CED">
      <w:pPr>
        <w:pStyle w:val="Standard"/>
        <w:jc w:val="both"/>
        <w:rPr>
          <w:rFonts w:ascii="Times New Roman" w:hAnsi="Times New Roman"/>
        </w:rPr>
      </w:pPr>
      <w:r w:rsidRPr="008A4984">
        <w:rPr>
          <w:rFonts w:ascii="Times New Roman" w:hAnsi="Times New Roman"/>
        </w:rPr>
        <w:t xml:space="preserve">Projektantami kostiumów są Magdalena Tesławska oraz Krzysztof Tyszkiewicz. Stanęli oni przed niesamowicie trudnym zadaniem i stworzyli niezwykłe dzieła, które robią ogromne wrażenie na dużym ekranie. </w:t>
      </w:r>
      <w:r w:rsidRPr="008A4984">
        <w:rPr>
          <w:rFonts w:ascii="Times New Roman" w:hAnsi="Times New Roman"/>
          <w:i/>
          <w:iCs/>
        </w:rPr>
        <w:t>Na srebrnym Globie</w:t>
      </w:r>
      <w:r w:rsidRPr="008A4984">
        <w:rPr>
          <w:rFonts w:ascii="Times New Roman" w:hAnsi="Times New Roman"/>
        </w:rPr>
        <w:t xml:space="preserve"> w warstwie stylistycznej jest mieszanką futurystycznych wizji podróży w kosmos oraz cofnięcia się  do początków istnienia cywilizacji. Widać to w kostiumach i materiałach użytych do ich stworzenia. Z jednej strony możemy zobaczyć kosmiczne skafandry i hełmy, z drugiej stroje przypominające szaty ludzi pierwotnych nawiązujące do szamanizmu. Magdalena Tesławska i Krzysztof Tyszkiewicz w swoich projektach pokazują podejście organiczne – wykorzystują dzianiny, skórę, rogi, końskie włosy i łączą je z metalem i przędzą szczelinową. Dzięki nim możliwe jest stworzenie unikalnych faktur, które nadają autentyczności postaciom i doskonale oddają reżyserską wizję Żuławskiego. Kostiumy są niezwykle dopracowane w każdym aspekcie. Autorzy zadbali też o detale: odpowiednią biżuterię czy malunki zdobiące twarze bohaterów. Widzimy to na wyjątkowych  projektach zachowanych przez rodzinę Magdaleny Tesławskiej, które zdają się nawiązywać do wizerunku plemion Maorysów z Nowej Zelandii, Indian z plemienia </w:t>
      </w:r>
      <w:proofErr w:type="spellStart"/>
      <w:r w:rsidRPr="008A4984">
        <w:rPr>
          <w:rFonts w:ascii="Times New Roman" w:hAnsi="Times New Roman"/>
        </w:rPr>
        <w:t>Caduveo</w:t>
      </w:r>
      <w:proofErr w:type="spellEnd"/>
      <w:r w:rsidRPr="008A4984">
        <w:rPr>
          <w:rFonts w:ascii="Times New Roman" w:hAnsi="Times New Roman"/>
        </w:rPr>
        <w:t xml:space="preserve"> czy rdzennych mieszkańców Tahiti. Kolekcja udostępniona przez Centrum Technologii Audiowizualnych we Wrocławiu  pozwala z bliska przyjrzeć się tym niezwykłym kostiumom, które robią ogromne wrażenie nawet w dzisiejszych czasach.</w:t>
      </w:r>
    </w:p>
    <w:p w14:paraId="51BC6DB2" w14:textId="44C92CD7" w:rsidR="008A4984" w:rsidRDefault="008A4984">
      <w:pPr>
        <w:pStyle w:val="Standard"/>
        <w:jc w:val="both"/>
        <w:rPr>
          <w:rFonts w:ascii="Times New Roman" w:hAnsi="Times New Roman"/>
        </w:rPr>
      </w:pPr>
    </w:p>
    <w:p w14:paraId="74CA1283" w14:textId="2E819A57" w:rsidR="008A4984" w:rsidRPr="008A4984" w:rsidRDefault="008A4984">
      <w:pPr>
        <w:pStyle w:val="Standard"/>
        <w:jc w:val="both"/>
      </w:pPr>
      <w:r>
        <w:rPr>
          <w:rFonts w:ascii="Times New Roman" w:hAnsi="Times New Roman"/>
        </w:rPr>
        <w:t>Podczas wystawy zostaną zaprezentowane kostiumy i projekty kostiumów i rekwizytów autorstwa Magdaleny Tesławskiej i Krzysztofa Tyszkiewicza udostępnione przez Centrum Technologii Audiowizualnych we Wrocławiu. Wystawa zostanie wzbogacona o książki, albumy i czasopisma filmowe na temat postaci Andrzeja Żuławskiego i jego filmów.</w:t>
      </w:r>
    </w:p>
    <w:p w14:paraId="6A844463" w14:textId="77777777" w:rsidR="00145CCF" w:rsidRPr="008A4984" w:rsidRDefault="00145CCF">
      <w:pPr>
        <w:pStyle w:val="Standard"/>
        <w:jc w:val="both"/>
        <w:rPr>
          <w:rFonts w:ascii="Times New Roman" w:hAnsi="Times New Roman"/>
        </w:rPr>
      </w:pPr>
    </w:p>
    <w:p w14:paraId="6F40866B" w14:textId="77777777" w:rsidR="00145CCF" w:rsidRPr="008A4984" w:rsidRDefault="000C7CED">
      <w:pPr>
        <w:pStyle w:val="Standard"/>
        <w:jc w:val="both"/>
      </w:pPr>
      <w:r w:rsidRPr="008A4984">
        <w:rPr>
          <w:rFonts w:ascii="Times New Roman" w:hAnsi="Times New Roman"/>
          <w:sz w:val="20"/>
          <w:szCs w:val="20"/>
        </w:rPr>
        <w:t xml:space="preserve">Tekst opracowany na podstawie </w:t>
      </w:r>
      <w:r w:rsidRPr="008A4984">
        <w:rPr>
          <w:rFonts w:ascii="Times New Roman" w:hAnsi="Times New Roman"/>
          <w:i/>
          <w:iCs/>
          <w:sz w:val="20"/>
          <w:szCs w:val="20"/>
        </w:rPr>
        <w:t xml:space="preserve">Moda i Kino. Kostiumy z kolekcji </w:t>
      </w:r>
      <w:proofErr w:type="spellStart"/>
      <w:r w:rsidRPr="008A4984">
        <w:rPr>
          <w:rFonts w:ascii="Times New Roman" w:hAnsi="Times New Roman"/>
          <w:i/>
          <w:iCs/>
          <w:sz w:val="20"/>
          <w:szCs w:val="20"/>
        </w:rPr>
        <w:t>CeTA</w:t>
      </w:r>
      <w:proofErr w:type="spellEnd"/>
      <w:r w:rsidRPr="008A4984">
        <w:rPr>
          <w:rFonts w:ascii="Times New Roman" w:hAnsi="Times New Roman"/>
          <w:i/>
          <w:iCs/>
          <w:sz w:val="20"/>
          <w:szCs w:val="20"/>
        </w:rPr>
        <w:t xml:space="preserve"> w Pawilonie Czterech Kopuł. </w:t>
      </w:r>
      <w:r w:rsidRPr="008A4984">
        <w:rPr>
          <w:rFonts w:ascii="Times New Roman" w:hAnsi="Times New Roman"/>
          <w:sz w:val="20"/>
          <w:szCs w:val="20"/>
        </w:rPr>
        <w:t xml:space="preserve">autorstwa Małgorzaty </w:t>
      </w:r>
      <w:proofErr w:type="spellStart"/>
      <w:r w:rsidRPr="008A4984">
        <w:rPr>
          <w:rFonts w:ascii="Times New Roman" w:hAnsi="Times New Roman"/>
          <w:sz w:val="20"/>
          <w:szCs w:val="20"/>
        </w:rPr>
        <w:t>Możdżyńskiej-Nawotka</w:t>
      </w:r>
      <w:proofErr w:type="spellEnd"/>
      <w:r w:rsidRPr="008A4984">
        <w:rPr>
          <w:rFonts w:ascii="Times New Roman" w:hAnsi="Times New Roman"/>
          <w:sz w:val="20"/>
          <w:szCs w:val="20"/>
        </w:rPr>
        <w:t>, Wrocław 2017</w:t>
      </w:r>
    </w:p>
    <w:p w14:paraId="1971ABC3" w14:textId="77777777" w:rsidR="00145CCF" w:rsidRPr="008A4984" w:rsidRDefault="00145CC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8D7191A" w14:textId="77777777" w:rsidR="00145CCF" w:rsidRPr="008A4984" w:rsidRDefault="00145CC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EEADC4E" w14:textId="77777777" w:rsidR="00145CCF" w:rsidRPr="008A4984" w:rsidRDefault="00145CCF">
      <w:pPr>
        <w:pStyle w:val="Standard"/>
        <w:rPr>
          <w:rFonts w:ascii="Times New Roman" w:hAnsi="Times New Roman"/>
        </w:rPr>
      </w:pPr>
    </w:p>
    <w:p w14:paraId="0312585C" w14:textId="77777777" w:rsidR="00145CCF" w:rsidRPr="008A4984" w:rsidRDefault="000C7CED">
      <w:pPr>
        <w:pStyle w:val="Standard"/>
      </w:pPr>
      <w:r w:rsidRPr="008A4984">
        <w:rPr>
          <w:rFonts w:ascii="Times New Roman" w:hAnsi="Times New Roman"/>
          <w:b/>
        </w:rPr>
        <w:t>Opieka artystyczna</w:t>
      </w:r>
      <w:r w:rsidRPr="008A4984">
        <w:rPr>
          <w:rFonts w:ascii="Times New Roman" w:hAnsi="Times New Roman"/>
        </w:rPr>
        <w:t xml:space="preserve">:  Maria </w:t>
      </w:r>
      <w:proofErr w:type="spellStart"/>
      <w:r w:rsidRPr="008A4984">
        <w:rPr>
          <w:rFonts w:ascii="Times New Roman" w:hAnsi="Times New Roman"/>
        </w:rPr>
        <w:t>Duffek</w:t>
      </w:r>
      <w:proofErr w:type="spellEnd"/>
      <w:r w:rsidRPr="008A4984">
        <w:rPr>
          <w:rFonts w:ascii="Times New Roman" w:hAnsi="Times New Roman"/>
        </w:rPr>
        <w:t xml:space="preserve"> (Centrum Technologii Audiowizualnych we Wrocławiu)</w:t>
      </w:r>
    </w:p>
    <w:p w14:paraId="71D4617D" w14:textId="77777777" w:rsidR="00145CCF" w:rsidRPr="008A4984" w:rsidRDefault="00145CCF">
      <w:pPr>
        <w:pStyle w:val="Standard"/>
        <w:rPr>
          <w:rFonts w:ascii="Times New Roman" w:hAnsi="Times New Roman"/>
        </w:rPr>
      </w:pPr>
    </w:p>
    <w:p w14:paraId="7BACEEB9" w14:textId="17531E12" w:rsidR="00145CCF" w:rsidRPr="008A4984" w:rsidRDefault="000C7CED">
      <w:pPr>
        <w:pStyle w:val="NormalnyWeb"/>
      </w:pPr>
      <w:r w:rsidRPr="008A4984">
        <w:rPr>
          <w:rFonts w:ascii="Times New Roman" w:hAnsi="Times New Roman"/>
          <w:b/>
        </w:rPr>
        <w:t>Koordynatorzy projektu</w:t>
      </w:r>
      <w:r w:rsidRPr="008A4984">
        <w:rPr>
          <w:rFonts w:ascii="Times New Roman" w:hAnsi="Times New Roman"/>
        </w:rPr>
        <w:t xml:space="preserve">: </w:t>
      </w:r>
      <w:r w:rsidRPr="008A4984">
        <w:rPr>
          <w:rFonts w:ascii="Times New Roman" w:hAnsi="Times New Roman" w:cs="Times New Roman"/>
          <w:sz w:val="24"/>
          <w:szCs w:val="24"/>
        </w:rPr>
        <w:t>Iga Bielińska (</w:t>
      </w:r>
      <w:r w:rsidRPr="008A4984">
        <w:rPr>
          <w:rFonts w:ascii="Times New Roman" w:eastAsia="Times New Roman" w:hAnsi="Times New Roman" w:cs="Times New Roman"/>
          <w:color w:val="000000"/>
          <w:sz w:val="24"/>
          <w:szCs w:val="24"/>
        </w:rPr>
        <w:t>Katedra Wiedzy o Filmie i Kulturze Audiowizualnej UG)</w:t>
      </w:r>
      <w:r w:rsidRPr="008A4984">
        <w:rPr>
          <w:rFonts w:ascii="Times New Roman" w:hAnsi="Times New Roman" w:cs="Times New Roman"/>
          <w:sz w:val="24"/>
          <w:szCs w:val="24"/>
        </w:rPr>
        <w:t xml:space="preserve">, Tomasz </w:t>
      </w:r>
      <w:proofErr w:type="spellStart"/>
      <w:r w:rsidRPr="008A4984">
        <w:rPr>
          <w:rFonts w:ascii="Times New Roman" w:hAnsi="Times New Roman" w:cs="Times New Roman"/>
          <w:sz w:val="24"/>
          <w:szCs w:val="24"/>
        </w:rPr>
        <w:t>Pupacz</w:t>
      </w:r>
      <w:proofErr w:type="spellEnd"/>
      <w:r w:rsidRPr="008A4984">
        <w:rPr>
          <w:rFonts w:ascii="Times New Roman" w:hAnsi="Times New Roman" w:cs="Times New Roman"/>
          <w:sz w:val="24"/>
          <w:szCs w:val="24"/>
        </w:rPr>
        <w:t xml:space="preserve"> (</w:t>
      </w:r>
      <w:r w:rsidRPr="008A4984">
        <w:rPr>
          <w:rFonts w:ascii="Times New Roman" w:eastAsia="Times New Roman" w:hAnsi="Times New Roman" w:cs="Times New Roman"/>
          <w:color w:val="000000"/>
          <w:sz w:val="24"/>
          <w:szCs w:val="24"/>
        </w:rPr>
        <w:t>Akademickie Centrum Kultury UG Alternator)</w:t>
      </w:r>
      <w:r w:rsidRPr="008A4984">
        <w:rPr>
          <w:rFonts w:ascii="Times New Roman" w:hAnsi="Times New Roman" w:cs="Times New Roman"/>
          <w:sz w:val="24"/>
          <w:szCs w:val="24"/>
        </w:rPr>
        <w:t xml:space="preserve">, </w:t>
      </w:r>
      <w:r w:rsidRPr="008A4984">
        <w:rPr>
          <w:rFonts w:ascii="Times New Roman" w:hAnsi="Times New Roman" w:cs="Times New Roman"/>
          <w:color w:val="000000"/>
          <w:sz w:val="24"/>
          <w:szCs w:val="24"/>
        </w:rPr>
        <w:t xml:space="preserve">Katarzyna </w:t>
      </w:r>
      <w:proofErr w:type="spellStart"/>
      <w:r w:rsidRPr="008A4984">
        <w:rPr>
          <w:rFonts w:ascii="Times New Roman" w:hAnsi="Times New Roman" w:cs="Times New Roman"/>
          <w:color w:val="000000"/>
          <w:sz w:val="24"/>
          <w:szCs w:val="24"/>
        </w:rPr>
        <w:t>Wawrzynkowska</w:t>
      </w:r>
      <w:proofErr w:type="spellEnd"/>
      <w:r w:rsidRPr="008A49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A4984">
        <w:rPr>
          <w:rFonts w:ascii="Times New Roman" w:hAnsi="Times New Roman" w:cs="Times New Roman"/>
          <w:sz w:val="24"/>
          <w:szCs w:val="24"/>
        </w:rPr>
        <w:t>B</w:t>
      </w:r>
      <w:r w:rsidR="004F5CEF">
        <w:rPr>
          <w:rFonts w:ascii="Times New Roman" w:hAnsi="Times New Roman" w:cs="Times New Roman"/>
          <w:sz w:val="24"/>
          <w:szCs w:val="24"/>
        </w:rPr>
        <w:t>i</w:t>
      </w:r>
      <w:r w:rsidRPr="008A4984">
        <w:rPr>
          <w:rFonts w:ascii="Times New Roman" w:hAnsi="Times New Roman" w:cs="Times New Roman"/>
          <w:sz w:val="24"/>
          <w:szCs w:val="24"/>
        </w:rPr>
        <w:t>blioteka Główna Uniwersytetu Gdańskiego)</w:t>
      </w:r>
    </w:p>
    <w:p w14:paraId="344F18C8" w14:textId="77777777" w:rsidR="00145CCF" w:rsidRPr="008A4984" w:rsidRDefault="00145CCF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14:paraId="597687F2" w14:textId="77777777" w:rsidR="00145CCF" w:rsidRPr="008A4984" w:rsidRDefault="000C7CED">
      <w:pPr>
        <w:pStyle w:val="NormalnyWeb"/>
      </w:pPr>
      <w:r w:rsidRPr="008A4984">
        <w:rPr>
          <w:rFonts w:ascii="Times New Roman" w:hAnsi="Times New Roman" w:cs="Times New Roman"/>
          <w:b/>
          <w:sz w:val="24"/>
          <w:szCs w:val="24"/>
        </w:rPr>
        <w:t>Projekt graficzny plakatu</w:t>
      </w:r>
      <w:r w:rsidRPr="008A4984">
        <w:rPr>
          <w:rFonts w:ascii="Times New Roman" w:hAnsi="Times New Roman" w:cs="Times New Roman"/>
          <w:sz w:val="24"/>
          <w:szCs w:val="24"/>
        </w:rPr>
        <w:t>: Karina Żurawska</w:t>
      </w:r>
    </w:p>
    <w:p w14:paraId="334A4035" w14:textId="77777777" w:rsidR="00145CCF" w:rsidRPr="008A4984" w:rsidRDefault="00145CCF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14:paraId="428DFD4E" w14:textId="77777777" w:rsidR="00145CCF" w:rsidRPr="008A4984" w:rsidRDefault="000C7CED">
      <w:pPr>
        <w:pStyle w:val="Standard"/>
      </w:pPr>
      <w:r w:rsidRPr="008A4984">
        <w:rPr>
          <w:rFonts w:eastAsia="Times New Roman"/>
          <w:b/>
          <w:color w:val="000000"/>
        </w:rPr>
        <w:t>Organizatorzy</w:t>
      </w:r>
      <w:r w:rsidRPr="008A4984">
        <w:rPr>
          <w:rFonts w:eastAsia="Times New Roman"/>
          <w:color w:val="000000"/>
        </w:rPr>
        <w:t xml:space="preserve">: Akademickie Centrum Kultury UG Alternator, Dyskusyjny Klub Filmowy UG Miłość Blondynki, Katedra Wiedzy o Filmie i Kulturze Audiowizualnej UG, </w:t>
      </w:r>
      <w:r w:rsidRPr="008A4984">
        <w:rPr>
          <w:rFonts w:ascii="Times New Roman" w:hAnsi="Times New Roman"/>
        </w:rPr>
        <w:t>Biblioteka Główna Uniwersytetu Gdańskiego we współpracy z Centrum Technologii Audiowizualnych we Wrocławiu</w:t>
      </w:r>
    </w:p>
    <w:p w14:paraId="5C3B812F" w14:textId="77777777" w:rsidR="00145CCF" w:rsidRPr="008A4984" w:rsidRDefault="00145CCF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14:paraId="71D7DED5" w14:textId="77777777" w:rsidR="00145CCF" w:rsidRDefault="000C7CED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8A4984">
        <w:rPr>
          <w:rFonts w:ascii="Times New Roman" w:hAnsi="Times New Roman" w:cs="Times New Roman"/>
          <w:sz w:val="24"/>
          <w:szCs w:val="24"/>
        </w:rPr>
        <w:t>Projekt zrealizowany w ramach statutowej działalności Akademickiego Centrum Kultury Alternator UG.</w:t>
      </w:r>
    </w:p>
    <w:p w14:paraId="018C8DC4" w14:textId="77777777" w:rsidR="00145CCF" w:rsidRDefault="00145CCF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14:paraId="08273966" w14:textId="77777777" w:rsidR="00145CCF" w:rsidRDefault="00145CCF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1C370" w14:textId="77777777" w:rsidR="00145CCF" w:rsidRDefault="00145CCF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38CAD" w14:textId="77777777" w:rsidR="00145CCF" w:rsidRDefault="00145CCF">
      <w:pPr>
        <w:pStyle w:val="Standard"/>
        <w:rPr>
          <w:rFonts w:ascii="Times New Roman" w:hAnsi="Times New Roman"/>
        </w:rPr>
      </w:pPr>
    </w:p>
    <w:p w14:paraId="177870B6" w14:textId="77777777" w:rsidR="00145CCF" w:rsidRDefault="00145CCF">
      <w:pPr>
        <w:pStyle w:val="Standard"/>
        <w:rPr>
          <w:rFonts w:eastAsia="Times New Roman"/>
          <w:color w:val="000000"/>
        </w:rPr>
      </w:pPr>
    </w:p>
    <w:p w14:paraId="0288C1E0" w14:textId="77777777" w:rsidR="00145CCF" w:rsidRDefault="00145CC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53825F7D" w14:textId="77777777" w:rsidR="00145CCF" w:rsidRDefault="00145CC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sectPr w:rsidR="00145C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FE73" w14:textId="77777777" w:rsidR="006116B5" w:rsidRDefault="006116B5">
      <w:r>
        <w:separator/>
      </w:r>
    </w:p>
  </w:endnote>
  <w:endnote w:type="continuationSeparator" w:id="0">
    <w:p w14:paraId="7F200200" w14:textId="77777777" w:rsidR="006116B5" w:rsidRDefault="0061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622B" w14:textId="77777777" w:rsidR="006116B5" w:rsidRDefault="006116B5">
      <w:r>
        <w:rPr>
          <w:color w:val="000000"/>
        </w:rPr>
        <w:separator/>
      </w:r>
    </w:p>
  </w:footnote>
  <w:footnote w:type="continuationSeparator" w:id="0">
    <w:p w14:paraId="69B43851" w14:textId="77777777" w:rsidR="006116B5" w:rsidRDefault="0061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CF"/>
    <w:rsid w:val="000C7CED"/>
    <w:rsid w:val="00117F16"/>
    <w:rsid w:val="00145CCF"/>
    <w:rsid w:val="001C07C3"/>
    <w:rsid w:val="004F5CEF"/>
    <w:rsid w:val="006116B5"/>
    <w:rsid w:val="006C15A7"/>
    <w:rsid w:val="008A4984"/>
    <w:rsid w:val="00906778"/>
    <w:rsid w:val="00A15D8F"/>
    <w:rsid w:val="00C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4802"/>
  <w15:docId w15:val="{C27DE990-3A5D-4405-B9AE-BB24D772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4178-A5A6-4818-9590-93E04FD1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Alicja Weydmann</cp:lastModifiedBy>
  <cp:revision>2</cp:revision>
  <dcterms:created xsi:type="dcterms:W3CDTF">2019-05-06T06:07:00Z</dcterms:created>
  <dcterms:modified xsi:type="dcterms:W3CDTF">2019-05-06T06:07:00Z</dcterms:modified>
</cp:coreProperties>
</file>