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91" w:rsidRPr="00CD6658" w:rsidRDefault="005B2E48" w:rsidP="005B2E48">
      <w:pPr>
        <w:jc w:val="center"/>
        <w:rPr>
          <w:rFonts w:asciiTheme="majorHAnsi" w:hAnsiTheme="majorHAnsi"/>
          <w:b/>
          <w:sz w:val="24"/>
          <w:szCs w:val="24"/>
        </w:rPr>
      </w:pPr>
      <w:r w:rsidRPr="00CD6658">
        <w:rPr>
          <w:rFonts w:asciiTheme="majorHAnsi" w:hAnsiTheme="majorHAnsi"/>
          <w:b/>
          <w:sz w:val="24"/>
          <w:szCs w:val="24"/>
        </w:rPr>
        <w:t>K</w:t>
      </w:r>
      <w:r w:rsidR="00944646" w:rsidRPr="00CD6658">
        <w:rPr>
          <w:rFonts w:asciiTheme="majorHAnsi" w:hAnsiTheme="majorHAnsi"/>
          <w:b/>
          <w:sz w:val="24"/>
          <w:szCs w:val="24"/>
        </w:rPr>
        <w:t>arta kursu dokształcającego lub szkolenia</w:t>
      </w:r>
    </w:p>
    <w:p w:rsidR="00944646" w:rsidRPr="00CD6658" w:rsidRDefault="00944646" w:rsidP="005B2E48">
      <w:pPr>
        <w:jc w:val="center"/>
        <w:rPr>
          <w:rFonts w:asciiTheme="majorHAnsi" w:hAnsiTheme="majorHAnsi"/>
          <w:b/>
          <w:sz w:val="24"/>
          <w:szCs w:val="24"/>
        </w:rPr>
      </w:pPr>
    </w:p>
    <w:p w:rsidR="005B2E48" w:rsidRPr="00CD6658" w:rsidRDefault="005B2E48" w:rsidP="005B2E48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5B2E48" w:rsidRPr="00CD6658" w:rsidTr="00CD6658">
        <w:tc>
          <w:tcPr>
            <w:tcW w:w="2093" w:type="dxa"/>
          </w:tcPr>
          <w:p w:rsidR="005B2E48" w:rsidRPr="00CD6658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 xml:space="preserve">Nazwa </w:t>
            </w:r>
            <w:r w:rsidR="00866D26" w:rsidRPr="00CD6658">
              <w:rPr>
                <w:rFonts w:asciiTheme="majorHAnsi" w:hAnsiTheme="majorHAnsi"/>
                <w:b/>
                <w:sz w:val="24"/>
                <w:szCs w:val="24"/>
              </w:rPr>
              <w:t>kursu/szkolenia</w:t>
            </w:r>
          </w:p>
        </w:tc>
        <w:tc>
          <w:tcPr>
            <w:tcW w:w="7195" w:type="dxa"/>
          </w:tcPr>
          <w:p w:rsidR="005B2E48" w:rsidRPr="00CD6658" w:rsidRDefault="005A6F01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CO ZNACZĄ RYSUNKI DZIECIĘCE</w:t>
            </w:r>
          </w:p>
        </w:tc>
      </w:tr>
      <w:tr w:rsidR="005B2E48" w:rsidRPr="00CD6658" w:rsidTr="00CD6658">
        <w:tc>
          <w:tcPr>
            <w:tcW w:w="2093" w:type="dxa"/>
          </w:tcPr>
          <w:p w:rsidR="005B2E48" w:rsidRPr="00CD6658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 xml:space="preserve">Kierownik </w:t>
            </w:r>
          </w:p>
        </w:tc>
        <w:tc>
          <w:tcPr>
            <w:tcW w:w="7195" w:type="dxa"/>
          </w:tcPr>
          <w:p w:rsidR="005B2E48" w:rsidRPr="00CD6658" w:rsidRDefault="005A6F01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>Dr Małgorzata Karczmarzyk</w:t>
            </w:r>
          </w:p>
        </w:tc>
      </w:tr>
      <w:tr w:rsidR="005B2E48" w:rsidRPr="00CD6658" w:rsidTr="00CD6658">
        <w:tc>
          <w:tcPr>
            <w:tcW w:w="2093" w:type="dxa"/>
          </w:tcPr>
          <w:p w:rsidR="005B2E48" w:rsidRPr="00CD6658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 xml:space="preserve">Kontakt </w:t>
            </w:r>
          </w:p>
        </w:tc>
        <w:tc>
          <w:tcPr>
            <w:tcW w:w="7195" w:type="dxa"/>
          </w:tcPr>
          <w:p w:rsidR="005B2E48" w:rsidRPr="00CD6658" w:rsidRDefault="00780379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hyperlink r:id="rId6" w:history="1">
              <w:r w:rsidR="005A6F01" w:rsidRPr="00CD6658">
                <w:rPr>
                  <w:rStyle w:val="Hipercze"/>
                  <w:rFonts w:asciiTheme="majorHAnsi" w:hAnsiTheme="majorHAnsi"/>
                  <w:b/>
                  <w:sz w:val="24"/>
                  <w:szCs w:val="24"/>
                </w:rPr>
                <w:t>wnsmk@univ.gda.pl</w:t>
              </w:r>
            </w:hyperlink>
          </w:p>
        </w:tc>
      </w:tr>
      <w:tr w:rsidR="005B2E48" w:rsidRPr="00CD6658" w:rsidTr="00CD6658">
        <w:tc>
          <w:tcPr>
            <w:tcW w:w="2093" w:type="dxa"/>
          </w:tcPr>
          <w:p w:rsidR="005B2E48" w:rsidRPr="00CD6658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>Obsługa administracyjna</w:t>
            </w:r>
          </w:p>
        </w:tc>
        <w:tc>
          <w:tcPr>
            <w:tcW w:w="7195" w:type="dxa"/>
          </w:tcPr>
          <w:p w:rsidR="005B2E48" w:rsidRPr="00CD6658" w:rsidRDefault="005A6F01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</w:tc>
      </w:tr>
      <w:tr w:rsidR="005B2E48" w:rsidRPr="00CD6658" w:rsidTr="00CD6658">
        <w:tc>
          <w:tcPr>
            <w:tcW w:w="2093" w:type="dxa"/>
          </w:tcPr>
          <w:p w:rsidR="005B2E48" w:rsidRPr="00CD6658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 xml:space="preserve">Cel </w:t>
            </w:r>
            <w:r w:rsidR="00866D26" w:rsidRPr="00CD6658">
              <w:rPr>
                <w:rFonts w:asciiTheme="majorHAnsi" w:hAnsiTheme="majorHAnsi"/>
                <w:b/>
                <w:sz w:val="24"/>
                <w:szCs w:val="24"/>
              </w:rPr>
              <w:t>kursu/szkolenia</w:t>
            </w:r>
          </w:p>
        </w:tc>
        <w:tc>
          <w:tcPr>
            <w:tcW w:w="7195" w:type="dxa"/>
          </w:tcPr>
          <w:p w:rsidR="005A6F01" w:rsidRPr="00CD6658" w:rsidRDefault="005A6F01" w:rsidP="005A6F01">
            <w:pPr>
              <w:spacing w:before="100" w:beforeAutospacing="1" w:after="100" w:afterAutospacing="1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 xml:space="preserve">-rozwijanie umiejętności w zakresie dokonywania analizy i interpretacji dziecięcych rysunków oraz krytyczne podejście do niektórych metod projekcyjnych; </w:t>
            </w:r>
          </w:p>
          <w:p w:rsidR="005B2E48" w:rsidRPr="00CD6658" w:rsidRDefault="005A6F01" w:rsidP="005A6F01">
            <w:pPr>
              <w:spacing w:before="100" w:beforeAutospacing="1" w:after="100" w:afterAutospacing="1"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 xml:space="preserve"> -poszerzanie wiedzy w zakresie symboliki stadiów rozwoju rysunkowego dziecka a także rozwijanie umiejętności komunikowania się za pomocą dialogu rysunkowego z dzieckiem.</w:t>
            </w:r>
          </w:p>
        </w:tc>
      </w:tr>
      <w:tr w:rsidR="005B2E48" w:rsidRPr="00CD6658" w:rsidTr="00CD6658">
        <w:tc>
          <w:tcPr>
            <w:tcW w:w="2093" w:type="dxa"/>
          </w:tcPr>
          <w:p w:rsidR="005B2E48" w:rsidRPr="00CD6658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>Forma i częstotliwość zjazdów</w:t>
            </w:r>
          </w:p>
        </w:tc>
        <w:tc>
          <w:tcPr>
            <w:tcW w:w="7195" w:type="dxa"/>
          </w:tcPr>
          <w:p w:rsidR="005B2E48" w:rsidRPr="00CD6658" w:rsidRDefault="005A6F01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>Tryb niestacjonarny</w:t>
            </w:r>
          </w:p>
          <w:p w:rsidR="005A6F01" w:rsidRPr="00CD6658" w:rsidRDefault="005A6F01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eastAsia="SimSun" w:hAnsiTheme="majorHAnsi" w:cs="Calibri"/>
                <w:b/>
                <w:kern w:val="1"/>
                <w:sz w:val="24"/>
                <w:szCs w:val="24"/>
              </w:rPr>
              <w:t xml:space="preserve">Kurs </w:t>
            </w:r>
            <w:r w:rsidRPr="00CD6658">
              <w:rPr>
                <w:rFonts w:asciiTheme="majorHAnsi" w:hAnsiTheme="majorHAnsi" w:cs="Calibri"/>
                <w:sz w:val="24"/>
                <w:szCs w:val="24"/>
              </w:rPr>
              <w:t>trwa 1 dzień (sobota lub niedziela)</w:t>
            </w:r>
          </w:p>
        </w:tc>
      </w:tr>
      <w:tr w:rsidR="005B2E48" w:rsidRPr="00CD6658" w:rsidTr="00CD6658">
        <w:trPr>
          <w:trHeight w:val="316"/>
        </w:trPr>
        <w:tc>
          <w:tcPr>
            <w:tcW w:w="2093" w:type="dxa"/>
          </w:tcPr>
          <w:p w:rsidR="00EC632F" w:rsidRPr="00CD6658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>Czas trwania</w:t>
            </w:r>
          </w:p>
        </w:tc>
        <w:tc>
          <w:tcPr>
            <w:tcW w:w="7195" w:type="dxa"/>
          </w:tcPr>
          <w:p w:rsidR="005B2E48" w:rsidRPr="00CD6658" w:rsidRDefault="005A6F01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>1 dzień</w:t>
            </w:r>
            <w:r w:rsidR="004C6C8B" w:rsidRPr="00CD6658">
              <w:rPr>
                <w:rFonts w:asciiTheme="majorHAnsi" w:hAnsiTheme="majorHAnsi"/>
                <w:b/>
                <w:sz w:val="24"/>
                <w:szCs w:val="24"/>
              </w:rPr>
              <w:t xml:space="preserve"> (blok 5 godzinny)</w:t>
            </w:r>
          </w:p>
        </w:tc>
      </w:tr>
      <w:tr w:rsidR="005B2E48" w:rsidRPr="00CD6658" w:rsidTr="00CD6658">
        <w:tc>
          <w:tcPr>
            <w:tcW w:w="2093" w:type="dxa"/>
          </w:tcPr>
          <w:p w:rsidR="00EC632F" w:rsidRPr="00CD6658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7195" w:type="dxa"/>
          </w:tcPr>
          <w:p w:rsidR="005B2E48" w:rsidRPr="00CD6658" w:rsidRDefault="004C6C8B" w:rsidP="007145F6">
            <w:pPr>
              <w:spacing w:before="100" w:beforeAutospacing="1" w:after="100" w:afterAutospacing="1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 xml:space="preserve">Propozycja skierowana do potencjalnych słuchaczy kursu: </w:t>
            </w:r>
            <w:r w:rsidRPr="00CD6658">
              <w:rPr>
                <w:rFonts w:asciiTheme="majorHAnsi" w:hAnsiTheme="majorHAnsi" w:cs="Calibri"/>
                <w:b/>
                <w:sz w:val="24"/>
                <w:szCs w:val="24"/>
              </w:rPr>
              <w:t xml:space="preserve">Co znaczą rysunki dziecięce </w:t>
            </w:r>
            <w:r w:rsidRPr="00CD6658">
              <w:rPr>
                <w:rFonts w:asciiTheme="majorHAnsi" w:hAnsiTheme="majorHAnsi" w:cs="Calibri"/>
                <w:sz w:val="24"/>
                <w:szCs w:val="24"/>
              </w:rPr>
              <w:t>umożliwia osiągnięcie umiejętności w zakresie analizy pedagogiczno-psychologicznej opartej na umiejętnym i krytycznym spojrzeniu na metody projekcyjne. Kurs oparty jest na własnej metodzie semiotycznej analizy rysunków dziecięcych wg Małgorzaty Karczmarzyk</w:t>
            </w:r>
            <w:r w:rsidR="007145F6" w:rsidRPr="00CD6658">
              <w:rPr>
                <w:rFonts w:asciiTheme="majorHAnsi" w:hAnsiTheme="majorHAnsi" w:cs="Calibri"/>
                <w:sz w:val="24"/>
                <w:szCs w:val="24"/>
              </w:rPr>
              <w:t>. W czasie kursu słuchacz będzie miał możliwość poznania tzw. „dialogu rysunkowego” oraz innych sposobów zdobywania informacji</w:t>
            </w:r>
            <w:r w:rsidRPr="00CD6658">
              <w:rPr>
                <w:rFonts w:asciiTheme="majorHAnsi" w:hAnsiTheme="majorHAnsi" w:cs="Calibri"/>
                <w:sz w:val="24"/>
                <w:szCs w:val="24"/>
              </w:rPr>
              <w:t xml:space="preserve"> o dziecku</w:t>
            </w:r>
            <w:r w:rsidR="007145F6" w:rsidRPr="00CD6658">
              <w:rPr>
                <w:rFonts w:asciiTheme="majorHAnsi" w:hAnsiTheme="majorHAnsi" w:cs="Calibri"/>
                <w:sz w:val="24"/>
                <w:szCs w:val="24"/>
              </w:rPr>
              <w:t xml:space="preserve">. Kurs pomoże odpowiedzieć na następujące pytania: </w:t>
            </w:r>
            <w:r w:rsidRPr="00CD6658">
              <w:rPr>
                <w:rFonts w:asciiTheme="majorHAnsi" w:hAnsiTheme="majorHAnsi" w:cs="Calibri"/>
                <w:sz w:val="24"/>
                <w:szCs w:val="24"/>
              </w:rPr>
              <w:t xml:space="preserve"> jak stymulować jego aktywność, co zmienić we własnej pracy dydaktycznej lub wychowawczej?</w:t>
            </w:r>
          </w:p>
        </w:tc>
      </w:tr>
      <w:tr w:rsidR="005B2E48" w:rsidRPr="00CD6658" w:rsidTr="00CD6658">
        <w:tc>
          <w:tcPr>
            <w:tcW w:w="2093" w:type="dxa"/>
          </w:tcPr>
          <w:p w:rsidR="005B2E48" w:rsidRPr="00CD6658" w:rsidRDefault="00EC632F" w:rsidP="00866D26">
            <w:pPr>
              <w:rPr>
                <w:rFonts w:asciiTheme="majorHAnsi" w:hAnsiTheme="majorHAnsi"/>
                <w:sz w:val="24"/>
                <w:szCs w:val="24"/>
              </w:rPr>
            </w:pPr>
            <w:r w:rsidRPr="00CD6658">
              <w:rPr>
                <w:rFonts w:asciiTheme="majorHAnsi" w:hAnsiTheme="majorHAnsi"/>
                <w:sz w:val="24"/>
                <w:szCs w:val="24"/>
              </w:rPr>
              <w:t xml:space="preserve">Kryteria zaliczenia </w:t>
            </w:r>
          </w:p>
        </w:tc>
        <w:tc>
          <w:tcPr>
            <w:tcW w:w="7195" w:type="dxa"/>
          </w:tcPr>
          <w:p w:rsidR="005A6F01" w:rsidRPr="00CD6658" w:rsidRDefault="005A6F01" w:rsidP="005A6F01">
            <w:pPr>
              <w:pStyle w:val="Bezodstpw"/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 xml:space="preserve">Ukończenie kursu: </w:t>
            </w:r>
            <w:r w:rsidRPr="00CD6658">
              <w:rPr>
                <w:rFonts w:asciiTheme="majorHAnsi" w:eastAsia="SimSun" w:hAnsiTheme="majorHAnsi" w:cs="Calibri"/>
                <w:kern w:val="1"/>
                <w:sz w:val="24"/>
                <w:szCs w:val="24"/>
              </w:rPr>
              <w:t xml:space="preserve">Co znaczą rysunki dziecięce </w:t>
            </w:r>
            <w:r w:rsidRPr="00CD6658">
              <w:rPr>
                <w:rFonts w:asciiTheme="majorHAnsi" w:hAnsiTheme="majorHAnsi" w:cs="Calibri"/>
                <w:sz w:val="24"/>
                <w:szCs w:val="24"/>
              </w:rPr>
              <w:t>jest możliwe na podstawie</w:t>
            </w:r>
            <w:r w:rsidR="00214082" w:rsidRPr="00CD6658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A6F01" w:rsidRPr="00CD6658" w:rsidRDefault="005A6F01" w:rsidP="005A6F01">
            <w:pPr>
              <w:pStyle w:val="Bezodstpw"/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>-  obecności na zajęciach,</w:t>
            </w:r>
          </w:p>
          <w:p w:rsidR="005B2E48" w:rsidRPr="00CD6658" w:rsidRDefault="005A6F01" w:rsidP="00887CDB">
            <w:pPr>
              <w:pStyle w:val="Bezodstpw"/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>- zrealizowania samodzielnej pracy badawczej w ramach zaliczenia kursu.</w:t>
            </w:r>
          </w:p>
        </w:tc>
      </w:tr>
      <w:tr w:rsidR="005B2E48" w:rsidRPr="00CD6658" w:rsidTr="00CD6658">
        <w:tc>
          <w:tcPr>
            <w:tcW w:w="2093" w:type="dxa"/>
          </w:tcPr>
          <w:p w:rsidR="005B2E48" w:rsidRPr="00CD6658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CD6658">
              <w:rPr>
                <w:rFonts w:asciiTheme="majorHAnsi" w:hAnsiTheme="majorHAnsi"/>
                <w:sz w:val="24"/>
                <w:szCs w:val="24"/>
              </w:rPr>
              <w:t>Sylwetka absolwenta</w:t>
            </w:r>
          </w:p>
        </w:tc>
        <w:tc>
          <w:tcPr>
            <w:tcW w:w="7195" w:type="dxa"/>
          </w:tcPr>
          <w:p w:rsidR="005B2E48" w:rsidRPr="00CD6658" w:rsidRDefault="00381698" w:rsidP="005A6F01">
            <w:pPr>
              <w:spacing w:before="100" w:beforeAutospacing="1" w:after="100" w:afterAutospacing="1" w:line="360" w:lineRule="auto"/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Absolwenci otrzymują certyfikat ukończenia kursu doskonalącego, </w:t>
            </w:r>
            <w:r>
              <w:rPr>
                <w:rFonts w:asciiTheme="majorHAnsi" w:hAnsiTheme="majorHAnsi" w:cs="Calibri"/>
                <w:sz w:val="24"/>
                <w:szCs w:val="24"/>
              </w:rPr>
              <w:lastRenderedPageBreak/>
              <w:t xml:space="preserve">potwierdzający uzyskanie 1 punktu ECTS. Z uwagi na to, że kurs ma charakter doskonalący, słuchacze nie otrzymują </w:t>
            </w:r>
            <w:r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  <w:t>formalnych kwalifikacji do nauczania.</w:t>
            </w:r>
          </w:p>
        </w:tc>
      </w:tr>
      <w:tr w:rsidR="005B2E48" w:rsidRPr="00CD6658" w:rsidTr="00CD6658">
        <w:tc>
          <w:tcPr>
            <w:tcW w:w="2093" w:type="dxa"/>
          </w:tcPr>
          <w:p w:rsidR="00EC632F" w:rsidRPr="00CD6658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CD6658">
              <w:rPr>
                <w:rFonts w:asciiTheme="majorHAnsi" w:hAnsiTheme="majorHAnsi"/>
                <w:sz w:val="24"/>
                <w:szCs w:val="24"/>
              </w:rPr>
              <w:lastRenderedPageBreak/>
              <w:t>Opłaty</w:t>
            </w:r>
          </w:p>
        </w:tc>
        <w:tc>
          <w:tcPr>
            <w:tcW w:w="7195" w:type="dxa"/>
          </w:tcPr>
          <w:p w:rsidR="002E2FB3" w:rsidRPr="00CD6658" w:rsidRDefault="0083561F" w:rsidP="002F0CFF">
            <w:pPr>
              <w:pStyle w:val="Akapitzlist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200 zł/ </w:t>
            </w:r>
            <w:r w:rsidR="00DF14E6" w:rsidRPr="00CD6658">
              <w:rPr>
                <w:rFonts w:asciiTheme="majorHAnsi" w:hAnsiTheme="majorHAnsi"/>
                <w:color w:val="FF0000"/>
                <w:sz w:val="24"/>
                <w:szCs w:val="24"/>
              </w:rPr>
              <w:t>od osoby</w:t>
            </w:r>
          </w:p>
        </w:tc>
      </w:tr>
      <w:tr w:rsidR="005B2E48" w:rsidRPr="00CD6658" w:rsidTr="00CD6658">
        <w:tc>
          <w:tcPr>
            <w:tcW w:w="2093" w:type="dxa"/>
          </w:tcPr>
          <w:p w:rsidR="005B2E48" w:rsidRPr="00CD6658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CD6658">
              <w:rPr>
                <w:rFonts w:asciiTheme="majorHAnsi" w:hAnsiTheme="majorHAnsi"/>
                <w:sz w:val="24"/>
                <w:szCs w:val="24"/>
              </w:rPr>
              <w:t>Sylwetka kandydata</w:t>
            </w:r>
          </w:p>
        </w:tc>
        <w:tc>
          <w:tcPr>
            <w:tcW w:w="7195" w:type="dxa"/>
          </w:tcPr>
          <w:p w:rsidR="005A6F01" w:rsidRPr="00CD6658" w:rsidRDefault="005A6F01" w:rsidP="005A6F01">
            <w:pPr>
              <w:pStyle w:val="Bezodstpw"/>
              <w:spacing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>Kurs skierowany jest do studentów, pedagogów, psychologów, nauczycieli szkół podstawowych, przedszkoli oraz pozostałych pracowników placówek oświatowych, opiekuńczo- wychowawczych, domów dziecka i opieki społecznej, a także dla rodziców dzieci.</w:t>
            </w:r>
          </w:p>
          <w:p w:rsidR="005B2E48" w:rsidRPr="00CD6658" w:rsidRDefault="005B2E48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B2E48" w:rsidRPr="00CD6658" w:rsidTr="00CD6658">
        <w:tc>
          <w:tcPr>
            <w:tcW w:w="2093" w:type="dxa"/>
          </w:tcPr>
          <w:p w:rsidR="00EC632F" w:rsidRPr="00CD6658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CD6658">
              <w:rPr>
                <w:rFonts w:asciiTheme="majorHAnsi" w:hAnsiTheme="majorHAnsi"/>
                <w:sz w:val="24"/>
                <w:szCs w:val="24"/>
              </w:rPr>
              <w:t>Zasady naboru</w:t>
            </w:r>
          </w:p>
        </w:tc>
        <w:tc>
          <w:tcPr>
            <w:tcW w:w="7195" w:type="dxa"/>
          </w:tcPr>
          <w:p w:rsidR="005B2E48" w:rsidRPr="00CD6658" w:rsidRDefault="00DF14E6" w:rsidP="00214082">
            <w:pPr>
              <w:pStyle w:val="Bezodstpw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D6658">
              <w:rPr>
                <w:rFonts w:asciiTheme="majorHAnsi" w:hAnsiTheme="majorHAnsi"/>
                <w:sz w:val="24"/>
                <w:szCs w:val="24"/>
              </w:rPr>
              <w:t xml:space="preserve">Rekrutacja </w:t>
            </w:r>
            <w:r w:rsidR="00986B1C">
              <w:rPr>
                <w:rFonts w:asciiTheme="majorHAnsi" w:hAnsiTheme="majorHAnsi"/>
                <w:sz w:val="24"/>
                <w:szCs w:val="24"/>
              </w:rPr>
              <w:t xml:space="preserve">mailowa na adres: </w:t>
            </w:r>
            <w:hyperlink r:id="rId7" w:history="1">
              <w:r w:rsidR="00542D00" w:rsidRPr="007D3FC9">
                <w:rPr>
                  <w:rStyle w:val="Hipercze"/>
                  <w:rFonts w:asciiTheme="majorHAnsi" w:hAnsiTheme="majorHAnsi"/>
                  <w:sz w:val="24"/>
                  <w:szCs w:val="24"/>
                </w:rPr>
                <w:t>karczmarzyk-76@wp.pl</w:t>
              </w:r>
            </w:hyperlink>
            <w:r w:rsidR="00542D00">
              <w:rPr>
                <w:rFonts w:asciiTheme="majorHAnsi" w:hAnsiTheme="majorHAnsi"/>
                <w:sz w:val="24"/>
                <w:szCs w:val="24"/>
              </w:rPr>
              <w:t>, z tematem wiadomości: Co znaczą rysunki dziecięce</w:t>
            </w:r>
          </w:p>
        </w:tc>
      </w:tr>
      <w:tr w:rsidR="005B2E48" w:rsidRPr="00CD6658" w:rsidTr="00CD6658">
        <w:tc>
          <w:tcPr>
            <w:tcW w:w="2093" w:type="dxa"/>
          </w:tcPr>
          <w:p w:rsidR="005B2E48" w:rsidRPr="00CD6658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>Limit miejsc</w:t>
            </w:r>
          </w:p>
          <w:p w:rsidR="00EC632F" w:rsidRPr="00CD6658" w:rsidRDefault="00EC632F" w:rsidP="00EC632F">
            <w:pPr>
              <w:rPr>
                <w:rFonts w:asciiTheme="majorHAnsi" w:hAnsiTheme="majorHAnsi"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>(minimalny i maksymalny)</w:t>
            </w:r>
          </w:p>
        </w:tc>
        <w:tc>
          <w:tcPr>
            <w:tcW w:w="7195" w:type="dxa"/>
          </w:tcPr>
          <w:p w:rsidR="005B2E48" w:rsidRPr="00CD6658" w:rsidRDefault="00DF14E6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6658">
              <w:rPr>
                <w:rFonts w:asciiTheme="majorHAnsi" w:hAnsiTheme="majorHAnsi"/>
                <w:color w:val="FF0000"/>
                <w:sz w:val="24"/>
                <w:szCs w:val="24"/>
              </w:rPr>
              <w:t>20-25 osób</w:t>
            </w:r>
          </w:p>
        </w:tc>
      </w:tr>
      <w:tr w:rsidR="005B2E48" w:rsidRPr="00CD6658" w:rsidTr="00CD6658">
        <w:trPr>
          <w:trHeight w:val="573"/>
        </w:trPr>
        <w:tc>
          <w:tcPr>
            <w:tcW w:w="2093" w:type="dxa"/>
          </w:tcPr>
          <w:p w:rsidR="00EC632F" w:rsidRPr="00CD6658" w:rsidRDefault="00EC632F" w:rsidP="009446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>Dokumenty rekrutacyjne</w:t>
            </w:r>
          </w:p>
        </w:tc>
        <w:tc>
          <w:tcPr>
            <w:tcW w:w="7195" w:type="dxa"/>
          </w:tcPr>
          <w:p w:rsidR="00214082" w:rsidRPr="00CD6658" w:rsidRDefault="00214082" w:rsidP="00214082">
            <w:pPr>
              <w:pStyle w:val="Bezodstpw"/>
              <w:spacing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>Rekrutacja odbywa się na podstawie następujących dokumentów:</w:t>
            </w:r>
          </w:p>
          <w:p w:rsidR="00214082" w:rsidRPr="00CD6658" w:rsidRDefault="00214082" w:rsidP="00214082">
            <w:pPr>
              <w:pStyle w:val="Bezodstpw"/>
              <w:spacing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>1) własnoręcznie podpisany formularz podania o przyjęcie na kurs,</w:t>
            </w:r>
          </w:p>
          <w:p w:rsidR="00214082" w:rsidRPr="00CD6658" w:rsidRDefault="00214082" w:rsidP="00214082">
            <w:pPr>
              <w:pStyle w:val="Bezodstpw"/>
              <w:spacing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 xml:space="preserve">2) zdjęcie legitymacyjne, </w:t>
            </w:r>
          </w:p>
          <w:p w:rsidR="00214082" w:rsidRPr="00CD6658" w:rsidRDefault="00214082" w:rsidP="00214082">
            <w:pPr>
              <w:pStyle w:val="Bezodstpw"/>
              <w:spacing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>3) formularz osobowy,</w:t>
            </w:r>
          </w:p>
          <w:p w:rsidR="00214082" w:rsidRPr="00CD6658" w:rsidRDefault="00214082" w:rsidP="00214082">
            <w:pPr>
              <w:pStyle w:val="Bezodstpw"/>
              <w:spacing w:line="36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 w:cs="Calibri"/>
                <w:sz w:val="24"/>
                <w:szCs w:val="24"/>
              </w:rPr>
              <w:t xml:space="preserve">4) rachunek potwierdzającą wpłatę za kurs: </w:t>
            </w:r>
            <w:r w:rsidRPr="00CD6658">
              <w:rPr>
                <w:rFonts w:asciiTheme="majorHAnsi" w:hAnsiTheme="majorHAnsi" w:cs="Calibri"/>
                <w:b/>
                <w:sz w:val="24"/>
                <w:szCs w:val="24"/>
              </w:rPr>
              <w:t>Co znaczą rysunki dziecięce.</w:t>
            </w:r>
          </w:p>
          <w:p w:rsidR="002E2FB3" w:rsidRPr="00CD6658" w:rsidRDefault="002E2FB3" w:rsidP="0094464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E2FB3" w:rsidRPr="00CD6658" w:rsidRDefault="002E2FB3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B2E48" w:rsidRPr="00CD6658" w:rsidTr="00CD6658">
        <w:trPr>
          <w:trHeight w:val="70"/>
        </w:trPr>
        <w:tc>
          <w:tcPr>
            <w:tcW w:w="2093" w:type="dxa"/>
          </w:tcPr>
          <w:p w:rsidR="00EC632F" w:rsidRPr="00CD6658" w:rsidRDefault="00EC632F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>Terminy rekrutacji</w:t>
            </w:r>
          </w:p>
        </w:tc>
        <w:tc>
          <w:tcPr>
            <w:tcW w:w="7195" w:type="dxa"/>
          </w:tcPr>
          <w:p w:rsidR="002E2FB3" w:rsidRPr="00CD6658" w:rsidRDefault="00780379" w:rsidP="002140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01.06.16-01.10</w:t>
            </w:r>
            <w:bookmarkStart w:id="0" w:name="_GoBack"/>
            <w:bookmarkEnd w:id="0"/>
            <w:r w:rsidR="00214082" w:rsidRPr="00CD6658">
              <w:rPr>
                <w:rFonts w:asciiTheme="majorHAnsi" w:hAnsiTheme="majorHAnsi"/>
                <w:b/>
                <w:sz w:val="24"/>
                <w:szCs w:val="24"/>
              </w:rPr>
              <w:t>.16</w:t>
            </w:r>
          </w:p>
        </w:tc>
      </w:tr>
      <w:tr w:rsidR="005B2E48" w:rsidRPr="00CD6658" w:rsidTr="00CD6658">
        <w:trPr>
          <w:trHeight w:val="70"/>
        </w:trPr>
        <w:tc>
          <w:tcPr>
            <w:tcW w:w="2093" w:type="dxa"/>
          </w:tcPr>
          <w:p w:rsidR="005B2E48" w:rsidRPr="00CD6658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D6658">
              <w:rPr>
                <w:rFonts w:asciiTheme="majorHAnsi" w:hAnsiTheme="majorHAnsi"/>
                <w:b/>
                <w:sz w:val="24"/>
                <w:szCs w:val="24"/>
              </w:rPr>
              <w:t xml:space="preserve">Adres strony wydziałowej </w:t>
            </w:r>
          </w:p>
        </w:tc>
        <w:tc>
          <w:tcPr>
            <w:tcW w:w="7195" w:type="dxa"/>
          </w:tcPr>
          <w:p w:rsidR="005B2E48" w:rsidRPr="00CD6658" w:rsidRDefault="00780379" w:rsidP="002140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hyperlink r:id="rId8" w:history="1">
              <w:r w:rsidRPr="007D3FC9">
                <w:rPr>
                  <w:rStyle w:val="Hipercze"/>
                  <w:rFonts w:asciiTheme="majorHAnsi" w:hAnsiTheme="majorHAnsi"/>
                  <w:b/>
                  <w:sz w:val="24"/>
                  <w:szCs w:val="24"/>
                </w:rPr>
                <w:t>http://wns.ug.edu.pl/wydzial/instytuty_wns/instytut_pedagogiki</w:t>
              </w:r>
            </w:hyperlink>
          </w:p>
        </w:tc>
      </w:tr>
    </w:tbl>
    <w:p w:rsidR="005B2E48" w:rsidRPr="00CD6658" w:rsidRDefault="005B2E48" w:rsidP="005B2E48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5B2E48" w:rsidRPr="00CD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nquiat Frisky ATT CE">
    <w:altName w:val="Courier New"/>
    <w:charset w:val="A2"/>
    <w:family w:val="script"/>
    <w:pitch w:val="variable"/>
    <w:sig w:usb0="00000005" w:usb1="00000000" w:usb2="00000000" w:usb3="00000000" w:csb0="0000001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1D9"/>
    <w:multiLevelType w:val="hybridMultilevel"/>
    <w:tmpl w:val="DB8E8C7C"/>
    <w:lvl w:ilvl="0" w:tplc="05A029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3B7"/>
    <w:multiLevelType w:val="hybridMultilevel"/>
    <w:tmpl w:val="0DF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D0C35"/>
    <w:multiLevelType w:val="hybridMultilevel"/>
    <w:tmpl w:val="52C4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8"/>
    <w:rsid w:val="000C6C91"/>
    <w:rsid w:val="0013413E"/>
    <w:rsid w:val="00160A1A"/>
    <w:rsid w:val="00214082"/>
    <w:rsid w:val="002E2FB3"/>
    <w:rsid w:val="002F0CFF"/>
    <w:rsid w:val="00381698"/>
    <w:rsid w:val="004C6C8B"/>
    <w:rsid w:val="00542D00"/>
    <w:rsid w:val="005A6F01"/>
    <w:rsid w:val="005B2E48"/>
    <w:rsid w:val="007145F6"/>
    <w:rsid w:val="00780379"/>
    <w:rsid w:val="0083561F"/>
    <w:rsid w:val="00866D26"/>
    <w:rsid w:val="00887CDB"/>
    <w:rsid w:val="00944646"/>
    <w:rsid w:val="00986B1C"/>
    <w:rsid w:val="00A7493E"/>
    <w:rsid w:val="00CD6658"/>
    <w:rsid w:val="00D138E9"/>
    <w:rsid w:val="00DF14E6"/>
    <w:rsid w:val="00E0403F"/>
    <w:rsid w:val="00E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A1A"/>
  </w:style>
  <w:style w:type="paragraph" w:styleId="Nagwek1">
    <w:name w:val="heading 1"/>
    <w:basedOn w:val="Normalny"/>
    <w:next w:val="Normalny"/>
    <w:link w:val="Nagwek1Znak"/>
    <w:qFormat/>
    <w:rsid w:val="00160A1A"/>
    <w:pPr>
      <w:keepNext/>
      <w:spacing w:line="360" w:lineRule="auto"/>
      <w:jc w:val="both"/>
      <w:outlineLvl w:val="0"/>
    </w:pPr>
    <w:rPr>
      <w:rFonts w:ascii="Garamond" w:hAnsi="Garamond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160A1A"/>
    <w:pPr>
      <w:keepNext/>
      <w:outlineLvl w:val="6"/>
    </w:pPr>
    <w:rPr>
      <w:rFonts w:ascii="Benquiat Frisky ATT CE" w:hAnsi="Benquiat Frisky ATT CE"/>
      <w:i/>
      <w:color w:val="808080"/>
      <w:sz w:val="28"/>
    </w:rPr>
  </w:style>
  <w:style w:type="paragraph" w:styleId="Nagwek8">
    <w:name w:val="heading 8"/>
    <w:basedOn w:val="Normalny"/>
    <w:next w:val="Normalny"/>
    <w:link w:val="Nagwek8Znak"/>
    <w:qFormat/>
    <w:rsid w:val="00160A1A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kiCambria12pktPogrubienieZlewej749cm">
    <w:name w:val="Styl +Nagłówki (Cambria) 12 pkt Pogrubienie Z lewej:  749 cm"/>
    <w:basedOn w:val="Normalny"/>
    <w:rsid w:val="00A7493E"/>
    <w:pPr>
      <w:ind w:left="4248"/>
    </w:pPr>
    <w:rPr>
      <w:rFonts w:asciiTheme="majorHAnsi" w:hAnsiTheme="majorHAnsi"/>
      <w:b/>
      <w:bCs/>
    </w:rPr>
  </w:style>
  <w:style w:type="character" w:customStyle="1" w:styleId="Nagwek1Znak">
    <w:name w:val="Nagłówek 1 Znak"/>
    <w:basedOn w:val="Domylnaczcionkaakapitu"/>
    <w:link w:val="Nagwek1"/>
    <w:rsid w:val="00160A1A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A1A"/>
    <w:rPr>
      <w:rFonts w:ascii="Benquiat Frisky ATT CE" w:hAnsi="Benquiat Frisky ATT CE"/>
      <w:i/>
      <w:color w:val="808080"/>
      <w:sz w:val="28"/>
    </w:rPr>
  </w:style>
  <w:style w:type="character" w:customStyle="1" w:styleId="Nagwek8Znak">
    <w:name w:val="Nagłówek 8 Znak"/>
    <w:basedOn w:val="Domylnaczcionkaakapitu"/>
    <w:link w:val="Nagwek8"/>
    <w:rsid w:val="00160A1A"/>
    <w:rPr>
      <w:sz w:val="28"/>
    </w:rPr>
  </w:style>
  <w:style w:type="paragraph" w:styleId="Adreszwrotnynakopercie">
    <w:name w:val="envelope return"/>
    <w:basedOn w:val="Normalny"/>
    <w:rsid w:val="0013413E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rsid w:val="005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FB3"/>
    <w:pPr>
      <w:ind w:left="720"/>
      <w:contextualSpacing/>
    </w:pPr>
  </w:style>
  <w:style w:type="paragraph" w:styleId="Bezodstpw">
    <w:name w:val="No Spacing"/>
    <w:uiPriority w:val="1"/>
    <w:qFormat/>
    <w:rsid w:val="005A6F01"/>
    <w:pPr>
      <w:suppressAutoHyphens/>
    </w:pPr>
    <w:rPr>
      <w:rFonts w:cs="Mangal"/>
      <w:szCs w:val="18"/>
      <w:lang w:eastAsia="hi-IN" w:bidi="hi-IN"/>
    </w:rPr>
  </w:style>
  <w:style w:type="character" w:styleId="Hipercze">
    <w:name w:val="Hyperlink"/>
    <w:basedOn w:val="Domylnaczcionkaakapitu"/>
    <w:rsid w:val="005A6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A1A"/>
  </w:style>
  <w:style w:type="paragraph" w:styleId="Nagwek1">
    <w:name w:val="heading 1"/>
    <w:basedOn w:val="Normalny"/>
    <w:next w:val="Normalny"/>
    <w:link w:val="Nagwek1Znak"/>
    <w:qFormat/>
    <w:rsid w:val="00160A1A"/>
    <w:pPr>
      <w:keepNext/>
      <w:spacing w:line="360" w:lineRule="auto"/>
      <w:jc w:val="both"/>
      <w:outlineLvl w:val="0"/>
    </w:pPr>
    <w:rPr>
      <w:rFonts w:ascii="Garamond" w:hAnsi="Garamond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160A1A"/>
    <w:pPr>
      <w:keepNext/>
      <w:outlineLvl w:val="6"/>
    </w:pPr>
    <w:rPr>
      <w:rFonts w:ascii="Benquiat Frisky ATT CE" w:hAnsi="Benquiat Frisky ATT CE"/>
      <w:i/>
      <w:color w:val="808080"/>
      <w:sz w:val="28"/>
    </w:rPr>
  </w:style>
  <w:style w:type="paragraph" w:styleId="Nagwek8">
    <w:name w:val="heading 8"/>
    <w:basedOn w:val="Normalny"/>
    <w:next w:val="Normalny"/>
    <w:link w:val="Nagwek8Znak"/>
    <w:qFormat/>
    <w:rsid w:val="00160A1A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kiCambria12pktPogrubienieZlewej749cm">
    <w:name w:val="Styl +Nagłówki (Cambria) 12 pkt Pogrubienie Z lewej:  749 cm"/>
    <w:basedOn w:val="Normalny"/>
    <w:rsid w:val="00A7493E"/>
    <w:pPr>
      <w:ind w:left="4248"/>
    </w:pPr>
    <w:rPr>
      <w:rFonts w:asciiTheme="majorHAnsi" w:hAnsiTheme="majorHAnsi"/>
      <w:b/>
      <w:bCs/>
    </w:rPr>
  </w:style>
  <w:style w:type="character" w:customStyle="1" w:styleId="Nagwek1Znak">
    <w:name w:val="Nagłówek 1 Znak"/>
    <w:basedOn w:val="Domylnaczcionkaakapitu"/>
    <w:link w:val="Nagwek1"/>
    <w:rsid w:val="00160A1A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A1A"/>
    <w:rPr>
      <w:rFonts w:ascii="Benquiat Frisky ATT CE" w:hAnsi="Benquiat Frisky ATT CE"/>
      <w:i/>
      <w:color w:val="808080"/>
      <w:sz w:val="28"/>
    </w:rPr>
  </w:style>
  <w:style w:type="character" w:customStyle="1" w:styleId="Nagwek8Znak">
    <w:name w:val="Nagłówek 8 Znak"/>
    <w:basedOn w:val="Domylnaczcionkaakapitu"/>
    <w:link w:val="Nagwek8"/>
    <w:rsid w:val="00160A1A"/>
    <w:rPr>
      <w:sz w:val="28"/>
    </w:rPr>
  </w:style>
  <w:style w:type="paragraph" w:styleId="Adreszwrotnynakopercie">
    <w:name w:val="envelope return"/>
    <w:basedOn w:val="Normalny"/>
    <w:rsid w:val="0013413E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rsid w:val="005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FB3"/>
    <w:pPr>
      <w:ind w:left="720"/>
      <w:contextualSpacing/>
    </w:pPr>
  </w:style>
  <w:style w:type="paragraph" w:styleId="Bezodstpw">
    <w:name w:val="No Spacing"/>
    <w:uiPriority w:val="1"/>
    <w:qFormat/>
    <w:rsid w:val="005A6F01"/>
    <w:pPr>
      <w:suppressAutoHyphens/>
    </w:pPr>
    <w:rPr>
      <w:rFonts w:cs="Mangal"/>
      <w:szCs w:val="18"/>
      <w:lang w:eastAsia="hi-IN" w:bidi="hi-IN"/>
    </w:rPr>
  </w:style>
  <w:style w:type="character" w:styleId="Hipercze">
    <w:name w:val="Hyperlink"/>
    <w:basedOn w:val="Domylnaczcionkaakapitu"/>
    <w:rsid w:val="005A6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s.ug.edu.pl/wydzial/instytuty_wns/instytut_pedagog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czmarzyk-76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nsmk@univ.gd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m.bury</dc:creator>
  <cp:lastModifiedBy>małgorzata karczmarzyk</cp:lastModifiedBy>
  <cp:revision>12</cp:revision>
  <dcterms:created xsi:type="dcterms:W3CDTF">2016-02-16T20:47:00Z</dcterms:created>
  <dcterms:modified xsi:type="dcterms:W3CDTF">2016-02-18T11:52:00Z</dcterms:modified>
</cp:coreProperties>
</file>