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7B5D" w14:textId="77777777" w:rsidR="00F24837" w:rsidRPr="007626B7" w:rsidRDefault="00F24837" w:rsidP="00241201">
      <w:pPr>
        <w:jc w:val="center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Regulamin i Informacja</w:t>
      </w:r>
    </w:p>
    <w:p w14:paraId="2F0D7B5E" w14:textId="5803EB12" w:rsidR="00F24837" w:rsidRPr="007626B7" w:rsidRDefault="00F24837" w:rsidP="00241201">
      <w:pPr>
        <w:jc w:val="center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 xml:space="preserve"> </w:t>
      </w:r>
      <w:r w:rsidR="00AD1857">
        <w:rPr>
          <w:rFonts w:asciiTheme="minorHAnsi" w:hAnsiTheme="minorHAnsi" w:cs="Arial"/>
          <w:b/>
        </w:rPr>
        <w:t>dotycząca</w:t>
      </w:r>
      <w:r w:rsidRPr="007626B7">
        <w:rPr>
          <w:rFonts w:asciiTheme="minorHAnsi" w:hAnsiTheme="minorHAnsi" w:cs="Arial"/>
          <w:b/>
        </w:rPr>
        <w:t xml:space="preserve"> przetargu </w:t>
      </w:r>
      <w:r w:rsidR="00B06550">
        <w:rPr>
          <w:rFonts w:asciiTheme="minorHAnsi" w:hAnsiTheme="minorHAnsi" w:cs="Arial"/>
          <w:b/>
        </w:rPr>
        <w:t>(obejmującego negocjacje)</w:t>
      </w:r>
    </w:p>
    <w:p w14:paraId="2F0D7B5F" w14:textId="63294FA5" w:rsidR="00F24837" w:rsidRPr="007626B7" w:rsidRDefault="00F24837" w:rsidP="00241201">
      <w:pPr>
        <w:jc w:val="center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 xml:space="preserve">na sprzedaż nieruchomości </w:t>
      </w:r>
      <w:r w:rsidR="00264C34">
        <w:rPr>
          <w:rFonts w:asciiTheme="minorHAnsi" w:hAnsiTheme="minorHAnsi" w:cs="Arial"/>
          <w:b/>
        </w:rPr>
        <w:t xml:space="preserve">UG </w:t>
      </w:r>
      <w:r w:rsidRPr="007626B7">
        <w:rPr>
          <w:rFonts w:asciiTheme="minorHAnsi" w:hAnsiTheme="minorHAnsi" w:cs="Arial"/>
          <w:b/>
        </w:rPr>
        <w:t>położonej</w:t>
      </w:r>
    </w:p>
    <w:p w14:paraId="2F0D7B60" w14:textId="0BCB7E9A" w:rsidR="00F24837" w:rsidRPr="007626B7" w:rsidRDefault="00F24837" w:rsidP="00091478">
      <w:pPr>
        <w:jc w:val="center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 xml:space="preserve">w Gdańsku, przy </w:t>
      </w:r>
      <w:r w:rsidR="006B304C" w:rsidRPr="007626B7">
        <w:rPr>
          <w:rFonts w:asciiTheme="minorHAnsi" w:hAnsiTheme="minorHAnsi" w:cs="Arial"/>
          <w:b/>
        </w:rPr>
        <w:t>ul. Sobieskiego 18</w:t>
      </w:r>
    </w:p>
    <w:p w14:paraId="2F0D7B61" w14:textId="77777777" w:rsidR="00F24837" w:rsidRPr="007626B7" w:rsidRDefault="00F24837" w:rsidP="0061669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F0D7B62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</w:rPr>
      </w:pPr>
      <w:r w:rsidRPr="007626B7">
        <w:rPr>
          <w:rFonts w:asciiTheme="minorHAnsi" w:hAnsiTheme="minorHAnsi" w:cs="Arial"/>
          <w:b/>
        </w:rPr>
        <w:t>I. Sprzedający – właściciel nieruchomości</w:t>
      </w:r>
    </w:p>
    <w:p w14:paraId="2F0D7B63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64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Uniwersytet Gdański w Gdańsku, ul. Bażyńskiego </w:t>
      </w:r>
      <w:r w:rsidR="001816B3" w:rsidRPr="007626B7">
        <w:rPr>
          <w:rFonts w:asciiTheme="minorHAnsi" w:hAnsiTheme="minorHAnsi" w:cs="Arial"/>
          <w:sz w:val="22"/>
          <w:szCs w:val="22"/>
        </w:rPr>
        <w:t>8</w:t>
      </w:r>
      <w:r w:rsidRPr="007626B7">
        <w:rPr>
          <w:rFonts w:asciiTheme="minorHAnsi" w:hAnsiTheme="minorHAnsi" w:cs="Arial"/>
          <w:sz w:val="22"/>
          <w:szCs w:val="22"/>
        </w:rPr>
        <w:t>, 80-</w:t>
      </w:r>
      <w:r w:rsidR="001816B3" w:rsidRPr="007626B7">
        <w:rPr>
          <w:rFonts w:asciiTheme="minorHAnsi" w:hAnsiTheme="minorHAnsi" w:cs="Arial"/>
          <w:sz w:val="22"/>
          <w:szCs w:val="22"/>
        </w:rPr>
        <w:t>309</w:t>
      </w:r>
      <w:r w:rsidRPr="007626B7">
        <w:rPr>
          <w:rFonts w:asciiTheme="minorHAnsi" w:hAnsiTheme="minorHAnsi" w:cs="Arial"/>
          <w:sz w:val="22"/>
          <w:szCs w:val="22"/>
        </w:rPr>
        <w:t xml:space="preserve"> Gdańsk</w:t>
      </w:r>
    </w:p>
    <w:p w14:paraId="2F0D7B65" w14:textId="3B117F9F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REGON </w:t>
      </w:r>
      <w:r w:rsidRPr="007626B7">
        <w:rPr>
          <w:rFonts w:asciiTheme="minorHAnsi" w:hAnsiTheme="minorHAnsi" w:cs="Arial"/>
          <w:sz w:val="22"/>
          <w:szCs w:val="22"/>
        </w:rPr>
        <w:tab/>
      </w:r>
      <w:r w:rsidR="004268E8">
        <w:rPr>
          <w:rFonts w:asciiTheme="minorHAnsi" w:hAnsiTheme="minorHAnsi" w:cs="Arial"/>
          <w:sz w:val="22"/>
          <w:szCs w:val="22"/>
        </w:rPr>
        <w:tab/>
      </w:r>
      <w:r w:rsidRPr="007626B7">
        <w:rPr>
          <w:rFonts w:asciiTheme="minorHAnsi" w:hAnsiTheme="minorHAnsi" w:cs="Arial"/>
          <w:sz w:val="22"/>
          <w:szCs w:val="22"/>
        </w:rPr>
        <w:t>00000 1330</w:t>
      </w:r>
    </w:p>
    <w:p w14:paraId="2F0D7B66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NIP</w:t>
      </w:r>
      <w:r w:rsidRPr="007626B7">
        <w:rPr>
          <w:rFonts w:asciiTheme="minorHAnsi" w:hAnsiTheme="minorHAnsi" w:cs="Arial"/>
          <w:sz w:val="22"/>
          <w:szCs w:val="22"/>
        </w:rPr>
        <w:tab/>
      </w:r>
      <w:r w:rsidRPr="007626B7">
        <w:rPr>
          <w:rFonts w:asciiTheme="minorHAnsi" w:hAnsiTheme="minorHAnsi" w:cs="Arial"/>
          <w:sz w:val="22"/>
          <w:szCs w:val="22"/>
        </w:rPr>
        <w:tab/>
        <w:t>584-020-32-39</w:t>
      </w:r>
    </w:p>
    <w:p w14:paraId="2F0D7B67" w14:textId="295DFB6A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Konto: PEKAO S.A. IV/O GDAŃSK </w:t>
      </w:r>
      <w:r w:rsidR="001A5984" w:rsidRPr="00A170B4">
        <w:rPr>
          <w:rStyle w:val="Pogrubienie"/>
          <w:rFonts w:ascii="Arial" w:hAnsi="Arial" w:cs="Arial"/>
          <w:color w:val="333333"/>
          <w:sz w:val="22"/>
          <w:szCs w:val="22"/>
        </w:rPr>
        <w:t>54 1240 1271 1111 0000 1492 5434</w:t>
      </w:r>
      <w:r w:rsidR="001A5984">
        <w:rPr>
          <w:rFonts w:ascii="Arial" w:hAnsi="Arial" w:cs="Arial"/>
          <w:color w:val="333333"/>
          <w:sz w:val="17"/>
          <w:szCs w:val="17"/>
        </w:rPr>
        <w:t> </w:t>
      </w:r>
      <w:r w:rsidR="008F1D98" w:rsidRPr="007626B7">
        <w:rPr>
          <w:rFonts w:asciiTheme="minorHAnsi" w:hAnsiTheme="minorHAnsi" w:cs="Arial"/>
          <w:sz w:val="22"/>
          <w:szCs w:val="22"/>
        </w:rPr>
        <w:t>.</w:t>
      </w:r>
    </w:p>
    <w:p w14:paraId="2F0D7B69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6A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II. Opis sprzedawanej nieruchomości</w:t>
      </w:r>
    </w:p>
    <w:p w14:paraId="2F0D7B6B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u w:val="single"/>
        </w:rPr>
      </w:pPr>
    </w:p>
    <w:p w14:paraId="2F0D7B6C" w14:textId="410BC25D" w:rsidR="00F24837" w:rsidRPr="007626B7" w:rsidRDefault="00F24837" w:rsidP="00616693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626B7">
        <w:rPr>
          <w:rFonts w:asciiTheme="minorHAnsi" w:hAnsiTheme="minorHAnsi" w:cs="Arial"/>
          <w:b/>
          <w:u w:val="single"/>
        </w:rPr>
        <w:t xml:space="preserve">Gdańsk, </w:t>
      </w:r>
      <w:r w:rsidR="006B304C" w:rsidRPr="007626B7">
        <w:rPr>
          <w:rFonts w:asciiTheme="minorHAnsi" w:hAnsiTheme="minorHAnsi" w:cs="Arial"/>
          <w:b/>
          <w:u w:val="single"/>
        </w:rPr>
        <w:t>ul. Sobieskiego 18</w:t>
      </w:r>
    </w:p>
    <w:p w14:paraId="2F0D7B6D" w14:textId="77777777" w:rsidR="00F24837" w:rsidRPr="007626B7" w:rsidRDefault="00F24837" w:rsidP="00616693">
      <w:pPr>
        <w:spacing w:line="276" w:lineRule="auto"/>
        <w:ind w:left="1770"/>
        <w:jc w:val="both"/>
        <w:rPr>
          <w:rFonts w:asciiTheme="minorHAnsi" w:hAnsiTheme="minorHAnsi" w:cs="Arial"/>
          <w:sz w:val="22"/>
          <w:szCs w:val="22"/>
        </w:rPr>
      </w:pPr>
    </w:p>
    <w:p w14:paraId="2F0D7B6E" w14:textId="77777777" w:rsidR="00F24837" w:rsidRPr="007626B7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skład zbywanej nieruchomości wchodzą:</w:t>
      </w:r>
    </w:p>
    <w:p w14:paraId="2F0D7B6F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70" w14:textId="340F2139" w:rsidR="00F24837" w:rsidRPr="007626B7" w:rsidRDefault="00F24837" w:rsidP="00616693">
      <w:pPr>
        <w:numPr>
          <w:ilvl w:val="0"/>
          <w:numId w:val="15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Prawo własności: działki nr </w:t>
      </w:r>
      <w:r w:rsidR="006B304C" w:rsidRPr="007626B7">
        <w:rPr>
          <w:rFonts w:asciiTheme="minorHAnsi" w:hAnsiTheme="minorHAnsi" w:cs="Arial"/>
          <w:sz w:val="22"/>
          <w:szCs w:val="22"/>
        </w:rPr>
        <w:t>246</w:t>
      </w:r>
      <w:r w:rsidR="00521F74" w:rsidRPr="007626B7">
        <w:rPr>
          <w:rFonts w:asciiTheme="minorHAnsi" w:hAnsiTheme="minorHAnsi" w:cs="Arial"/>
          <w:sz w:val="22"/>
          <w:szCs w:val="22"/>
        </w:rPr>
        <w:t>/1</w:t>
      </w:r>
      <w:r w:rsidR="001A5984">
        <w:rPr>
          <w:rFonts w:asciiTheme="minorHAnsi" w:hAnsiTheme="minorHAnsi" w:cs="Arial"/>
          <w:sz w:val="22"/>
          <w:szCs w:val="22"/>
        </w:rPr>
        <w:t>, obręb ewidencyjny 54,</w:t>
      </w:r>
      <w:r w:rsidRPr="007626B7">
        <w:rPr>
          <w:rFonts w:asciiTheme="minorHAnsi" w:hAnsiTheme="minorHAnsi" w:cs="Arial"/>
          <w:sz w:val="22"/>
          <w:szCs w:val="22"/>
        </w:rPr>
        <w:t xml:space="preserve"> o powierzchni </w:t>
      </w:r>
      <w:r w:rsidR="006B304C" w:rsidRPr="007626B7">
        <w:rPr>
          <w:rFonts w:asciiTheme="minorHAnsi" w:hAnsiTheme="minorHAnsi" w:cs="Arial"/>
          <w:sz w:val="22"/>
          <w:szCs w:val="22"/>
        </w:rPr>
        <w:t>24 833</w:t>
      </w:r>
      <w:r w:rsidRPr="007626B7">
        <w:rPr>
          <w:rFonts w:asciiTheme="minorHAnsi" w:hAnsiTheme="minorHAnsi" w:cs="Arial"/>
          <w:sz w:val="22"/>
          <w:szCs w:val="22"/>
        </w:rPr>
        <w:t xml:space="preserve"> m</w:t>
      </w:r>
      <w:r w:rsidRPr="007626B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A11BAC" w:rsidRPr="007626B7">
        <w:rPr>
          <w:rFonts w:asciiTheme="minorHAnsi" w:hAnsiTheme="minorHAnsi" w:cs="Arial"/>
          <w:sz w:val="22"/>
          <w:szCs w:val="22"/>
        </w:rPr>
        <w:t xml:space="preserve">, </w:t>
      </w:r>
      <w:r w:rsidRPr="007626B7">
        <w:rPr>
          <w:rFonts w:asciiTheme="minorHAnsi" w:hAnsiTheme="minorHAnsi" w:cs="Arial"/>
          <w:sz w:val="22"/>
          <w:szCs w:val="22"/>
        </w:rPr>
        <w:t>dla której Sąd Rejonowy Gdańsk-Północ prow</w:t>
      </w:r>
      <w:r w:rsidR="006B304C" w:rsidRPr="007626B7">
        <w:rPr>
          <w:rFonts w:asciiTheme="minorHAnsi" w:hAnsiTheme="minorHAnsi" w:cs="Arial"/>
          <w:sz w:val="22"/>
          <w:szCs w:val="22"/>
        </w:rPr>
        <w:t>adzi KW nr GD1G/00058952</w:t>
      </w:r>
      <w:r w:rsidR="00DA47A8" w:rsidRPr="007626B7">
        <w:rPr>
          <w:rFonts w:asciiTheme="minorHAnsi" w:hAnsiTheme="minorHAnsi" w:cs="Arial"/>
          <w:sz w:val="22"/>
          <w:szCs w:val="22"/>
        </w:rPr>
        <w:t>/2</w:t>
      </w:r>
      <w:r w:rsidR="002428DA" w:rsidRPr="007626B7">
        <w:rPr>
          <w:rFonts w:asciiTheme="minorHAnsi" w:hAnsiTheme="minorHAnsi" w:cs="Arial"/>
          <w:sz w:val="22"/>
          <w:szCs w:val="22"/>
        </w:rPr>
        <w:t>.</w:t>
      </w:r>
    </w:p>
    <w:p w14:paraId="2F0D7B71" w14:textId="77777777" w:rsidR="00930965" w:rsidRPr="007626B7" w:rsidRDefault="00F24837" w:rsidP="004810DF">
      <w:pPr>
        <w:numPr>
          <w:ilvl w:val="0"/>
          <w:numId w:val="15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Prawo własności obiektów: </w:t>
      </w:r>
    </w:p>
    <w:p w14:paraId="2F0D7B72" w14:textId="58A315E3" w:rsidR="00930965" w:rsidRPr="007626B7" w:rsidRDefault="006B304C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naukowo- dydaktyczny</w:t>
      </w:r>
      <w:r w:rsidR="00753EAE" w:rsidRPr="007626B7">
        <w:rPr>
          <w:rFonts w:asciiTheme="minorHAnsi" w:hAnsiTheme="minorHAnsi" w:cs="Arial"/>
          <w:sz w:val="22"/>
          <w:szCs w:val="22"/>
        </w:rPr>
        <w:t xml:space="preserve"> o powierzchni netto 8387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 m</w:t>
      </w:r>
      <w:r w:rsidR="00930965" w:rsidRPr="007626B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930965" w:rsidRPr="007626B7">
        <w:rPr>
          <w:rFonts w:asciiTheme="minorHAnsi" w:hAnsiTheme="minorHAnsi" w:cs="Arial"/>
          <w:sz w:val="22"/>
          <w:szCs w:val="22"/>
        </w:rPr>
        <w:t>;</w:t>
      </w:r>
    </w:p>
    <w:p w14:paraId="2F0D7B73" w14:textId="24AADDFC" w:rsidR="00930965" w:rsidRPr="007626B7" w:rsidRDefault="00753EAE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P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awilon </w:t>
      </w:r>
      <w:r w:rsidRPr="007626B7">
        <w:rPr>
          <w:rFonts w:asciiTheme="minorHAnsi" w:hAnsiTheme="minorHAnsi" w:cs="Arial"/>
          <w:sz w:val="22"/>
          <w:szCs w:val="22"/>
        </w:rPr>
        <w:t>bibl</w:t>
      </w:r>
      <w:r w:rsidR="00DA47A8" w:rsidRPr="007626B7">
        <w:rPr>
          <w:rFonts w:asciiTheme="minorHAnsi" w:hAnsiTheme="minorHAnsi" w:cs="Arial"/>
          <w:sz w:val="22"/>
          <w:szCs w:val="22"/>
        </w:rPr>
        <w:t>ioteczny o powierzchni netto 93</w:t>
      </w:r>
      <w:r w:rsidR="00BF5306">
        <w:rPr>
          <w:rFonts w:asciiTheme="minorHAnsi" w:hAnsiTheme="minorHAnsi" w:cs="Arial"/>
          <w:sz w:val="22"/>
          <w:szCs w:val="22"/>
        </w:rPr>
        <w:t>4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 m</w:t>
      </w:r>
      <w:r w:rsidR="00930965" w:rsidRPr="007626B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930965" w:rsidRPr="007626B7">
        <w:rPr>
          <w:rFonts w:asciiTheme="minorHAnsi" w:hAnsiTheme="minorHAnsi" w:cs="Arial"/>
          <w:sz w:val="22"/>
          <w:szCs w:val="22"/>
        </w:rPr>
        <w:t>;</w:t>
      </w:r>
    </w:p>
    <w:p w14:paraId="2F0D7B74" w14:textId="37B3F4D2" w:rsidR="00930965" w:rsidRPr="007626B7" w:rsidRDefault="004C0850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Budynek warsztatowy o powierzchni</w:t>
      </w:r>
      <w:r w:rsidR="00753EAE" w:rsidRPr="007626B7">
        <w:rPr>
          <w:rFonts w:asciiTheme="minorHAnsi" w:hAnsiTheme="minorHAnsi" w:cs="Arial"/>
          <w:sz w:val="22"/>
          <w:szCs w:val="22"/>
        </w:rPr>
        <w:t xml:space="preserve"> netto 295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 m</w:t>
      </w:r>
      <w:r w:rsidR="00930965" w:rsidRPr="007626B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. </w:t>
      </w:r>
    </w:p>
    <w:p w14:paraId="24ABE9D7" w14:textId="3FF5D1B3" w:rsidR="00335E7B" w:rsidRPr="007626B7" w:rsidRDefault="004C0850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Budynek metalowy </w:t>
      </w:r>
      <w:r w:rsidR="00335E7B" w:rsidRPr="007626B7">
        <w:rPr>
          <w:rFonts w:asciiTheme="minorHAnsi" w:hAnsiTheme="minorHAnsi" w:cs="Arial"/>
          <w:sz w:val="22"/>
          <w:szCs w:val="22"/>
        </w:rPr>
        <w:t xml:space="preserve">o powierzchni </w:t>
      </w:r>
      <w:r>
        <w:rPr>
          <w:rFonts w:asciiTheme="minorHAnsi" w:hAnsiTheme="minorHAnsi" w:cs="Arial"/>
          <w:sz w:val="22"/>
          <w:szCs w:val="22"/>
        </w:rPr>
        <w:t>86</w:t>
      </w:r>
      <w:r w:rsidR="00335E7B" w:rsidRPr="007626B7">
        <w:rPr>
          <w:rFonts w:asciiTheme="minorHAnsi" w:hAnsiTheme="minorHAnsi" w:cs="Arial"/>
          <w:sz w:val="22"/>
          <w:szCs w:val="22"/>
        </w:rPr>
        <w:t xml:space="preserve"> m²</w:t>
      </w:r>
    </w:p>
    <w:p w14:paraId="7C0A420A" w14:textId="53B07F69" w:rsidR="00335E7B" w:rsidRPr="007626B7" w:rsidRDefault="004C0850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Budynek warsztatowy o powierzchni 65,6</w:t>
      </w:r>
      <w:r w:rsidR="00335E7B" w:rsidRPr="007626B7">
        <w:rPr>
          <w:rFonts w:asciiTheme="minorHAnsi" w:hAnsiTheme="minorHAnsi" w:cs="Arial"/>
          <w:sz w:val="22"/>
          <w:szCs w:val="22"/>
        </w:rPr>
        <w:t>m²</w:t>
      </w:r>
    </w:p>
    <w:p w14:paraId="6ABA9A68" w14:textId="152AEFC8" w:rsidR="0059057E" w:rsidRPr="007626B7" w:rsidRDefault="004C0850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Budynek magazynowy</w:t>
      </w:r>
      <w:r w:rsidR="0059057E" w:rsidRPr="007626B7">
        <w:rPr>
          <w:rFonts w:asciiTheme="minorHAnsi" w:hAnsiTheme="minorHAnsi" w:cs="Arial"/>
          <w:sz w:val="22"/>
          <w:szCs w:val="22"/>
        </w:rPr>
        <w:t xml:space="preserve"> o powierzchni 37 m²</w:t>
      </w:r>
    </w:p>
    <w:p w14:paraId="2F0D7B75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77" w14:textId="04BE798F" w:rsidR="00F24837" w:rsidRPr="007626B7" w:rsidRDefault="00335E7B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Cena wywoławcza wynosi</w:t>
      </w:r>
      <w:r w:rsidRPr="00BF5306">
        <w:rPr>
          <w:rFonts w:asciiTheme="minorHAnsi" w:hAnsiTheme="minorHAnsi" w:cs="Arial"/>
          <w:sz w:val="22"/>
          <w:szCs w:val="22"/>
        </w:rPr>
        <w:t>:</w:t>
      </w:r>
      <w:r w:rsidR="00BE41E0" w:rsidRPr="00BF5306">
        <w:rPr>
          <w:rFonts w:asciiTheme="minorHAnsi" w:hAnsiTheme="minorHAnsi" w:cs="Arial"/>
          <w:sz w:val="22"/>
          <w:szCs w:val="22"/>
        </w:rPr>
        <w:t xml:space="preserve"> </w:t>
      </w:r>
      <w:r w:rsidR="007570F2" w:rsidRPr="00BF5306">
        <w:rPr>
          <w:rFonts w:asciiTheme="minorHAnsi" w:hAnsiTheme="minorHAnsi" w:cs="Arial"/>
          <w:b/>
          <w:sz w:val="22"/>
          <w:szCs w:val="22"/>
        </w:rPr>
        <w:t>30</w:t>
      </w:r>
      <w:r w:rsidRPr="00BF5306">
        <w:rPr>
          <w:rFonts w:asciiTheme="minorHAnsi" w:hAnsiTheme="minorHAnsi" w:cs="Arial"/>
          <w:b/>
          <w:sz w:val="22"/>
          <w:szCs w:val="22"/>
        </w:rPr>
        <w:t xml:space="preserve"> 0</w:t>
      </w:r>
      <w:r w:rsidR="00753EAE" w:rsidRPr="00BF5306">
        <w:rPr>
          <w:rFonts w:asciiTheme="minorHAnsi" w:hAnsiTheme="minorHAnsi" w:cs="Arial"/>
          <w:b/>
          <w:sz w:val="22"/>
          <w:szCs w:val="22"/>
        </w:rPr>
        <w:t>00 000</w:t>
      </w:r>
      <w:r w:rsidR="00F24837" w:rsidRPr="00BF5306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E127BD" w:rsidRPr="00BF5306">
        <w:rPr>
          <w:rFonts w:asciiTheme="minorHAnsi" w:hAnsiTheme="minorHAnsi" w:cs="Arial"/>
          <w:b/>
          <w:sz w:val="22"/>
          <w:szCs w:val="22"/>
        </w:rPr>
        <w:t xml:space="preserve"> netto</w:t>
      </w:r>
      <w:r w:rsidR="00F24837" w:rsidRPr="00BF5306">
        <w:rPr>
          <w:rFonts w:asciiTheme="minorHAnsi" w:hAnsiTheme="minorHAnsi" w:cs="Arial"/>
          <w:sz w:val="22"/>
          <w:szCs w:val="22"/>
        </w:rPr>
        <w:t xml:space="preserve"> (słownie</w:t>
      </w:r>
      <w:r w:rsidR="00F24837" w:rsidRPr="007626B7">
        <w:rPr>
          <w:rFonts w:asciiTheme="minorHAnsi" w:hAnsiTheme="minorHAnsi" w:cs="Arial"/>
          <w:sz w:val="22"/>
          <w:szCs w:val="22"/>
        </w:rPr>
        <w:t>:</w:t>
      </w:r>
      <w:r w:rsidR="007570F2">
        <w:rPr>
          <w:rFonts w:asciiTheme="minorHAnsi" w:hAnsiTheme="minorHAnsi" w:cs="Arial"/>
          <w:sz w:val="22"/>
          <w:szCs w:val="22"/>
        </w:rPr>
        <w:t xml:space="preserve"> trzydzieści milionów</w:t>
      </w:r>
      <w:r w:rsidRPr="007626B7">
        <w:rPr>
          <w:rFonts w:asciiTheme="minorHAnsi" w:hAnsiTheme="minorHAnsi" w:cs="Arial"/>
          <w:sz w:val="22"/>
          <w:szCs w:val="22"/>
        </w:rPr>
        <w:t xml:space="preserve"> złotych)</w:t>
      </w:r>
    </w:p>
    <w:p w14:paraId="2F0D7B78" w14:textId="77777777" w:rsidR="00F24837" w:rsidRPr="007626B7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Miejscowy plan zagospodarowania przestrzennego:</w:t>
      </w:r>
    </w:p>
    <w:p w14:paraId="2F0D7B79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7A" w14:textId="2904C523" w:rsidR="0065124E" w:rsidRPr="007626B7" w:rsidRDefault="0065124E" w:rsidP="0065124E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Teren, na którym znajduje się przedmiotowa nieruchomość, </w:t>
      </w:r>
      <w:r w:rsidR="00DA47A8" w:rsidRPr="007626B7">
        <w:rPr>
          <w:rFonts w:asciiTheme="minorHAnsi" w:hAnsiTheme="minorHAnsi" w:cs="Arial"/>
          <w:sz w:val="22"/>
          <w:szCs w:val="22"/>
        </w:rPr>
        <w:t>aktualnie nie jest objęty miejscowym planem zagospodarowania przestrzennego.</w:t>
      </w:r>
    </w:p>
    <w:p w14:paraId="370B8E6E" w14:textId="2B61520E" w:rsidR="00DA47A8" w:rsidRPr="007626B7" w:rsidRDefault="00DA47A8" w:rsidP="0065124E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Zgodnie z ustaleniami studium uwarunkowań i kierunków zagospodarowania przestrzennego miasta Gdańska zatwierdzonego uchwałą nr XVIII/431/07 Rady Miasta Gdańska z dnia 20 grudnia 2007 roku grunt położony jest na terenie zabudowy usługowej, na terenie Centralnego Pasma Usługowego.</w:t>
      </w:r>
    </w:p>
    <w:p w14:paraId="59531F7F" w14:textId="77777777" w:rsidR="007626B7" w:rsidRPr="007626B7" w:rsidRDefault="007626B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7C" w14:textId="77777777" w:rsidR="00F24837" w:rsidRPr="007626B7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Lokalizacja i opis:</w:t>
      </w:r>
    </w:p>
    <w:p w14:paraId="2F0D7B7D" w14:textId="77777777" w:rsidR="00F24837" w:rsidRPr="007626B7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F68605" w14:textId="4BBF9551" w:rsidR="0095342C" w:rsidRPr="007626B7" w:rsidRDefault="00DA47A8" w:rsidP="006C210B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Nieruchomość zabudowana zlokalizowana </w:t>
      </w:r>
      <w:r w:rsidR="009F74DC" w:rsidRPr="007626B7">
        <w:rPr>
          <w:rFonts w:asciiTheme="minorHAnsi" w:hAnsiTheme="minorHAnsi" w:cs="Arial"/>
          <w:sz w:val="22"/>
          <w:szCs w:val="22"/>
        </w:rPr>
        <w:t xml:space="preserve">jest w </w:t>
      </w:r>
      <w:r w:rsidRPr="007626B7">
        <w:rPr>
          <w:rFonts w:asciiTheme="minorHAnsi" w:hAnsiTheme="minorHAnsi" w:cs="Arial"/>
          <w:sz w:val="22"/>
          <w:szCs w:val="22"/>
        </w:rPr>
        <w:t>Gdańsku, w dzielnicy Wrzeszcz – Górny, przy ul. Sobieskiego 18</w:t>
      </w:r>
      <w:r w:rsidR="00834F16">
        <w:rPr>
          <w:rFonts w:asciiTheme="minorHAnsi" w:hAnsiTheme="minorHAnsi" w:cs="Arial"/>
          <w:sz w:val="22"/>
          <w:szCs w:val="22"/>
        </w:rPr>
        <w:t xml:space="preserve">. </w:t>
      </w:r>
      <w:r w:rsidR="0095342C" w:rsidRPr="007626B7">
        <w:rPr>
          <w:rFonts w:asciiTheme="minorHAnsi" w:hAnsiTheme="minorHAnsi" w:cs="Arial"/>
          <w:sz w:val="22"/>
          <w:szCs w:val="22"/>
        </w:rPr>
        <w:t>W odległości 1,4 km znajduje się Aleja Zwycięstwa- główna arteria komunikacyjna miasta</w:t>
      </w:r>
      <w:r w:rsidRPr="007626B7">
        <w:rPr>
          <w:rFonts w:asciiTheme="minorHAnsi" w:hAnsiTheme="minorHAnsi" w:cs="Arial"/>
          <w:sz w:val="22"/>
          <w:szCs w:val="22"/>
        </w:rPr>
        <w:t xml:space="preserve">. </w:t>
      </w:r>
    </w:p>
    <w:p w14:paraId="2F0D7B7E" w14:textId="11A90582" w:rsidR="00F24837" w:rsidRPr="007626B7" w:rsidRDefault="00092E20" w:rsidP="006C210B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Na terenie dzielnicy wyodrębnić można w szczególności tereny zabudowy mieszkaniowej wielorodzinnej, w większości w zabudowie zwartej, ponadto tereny zabudowy mieszkaniowej </w:t>
      </w:r>
      <w:r w:rsidRPr="007626B7">
        <w:rPr>
          <w:rFonts w:asciiTheme="minorHAnsi" w:hAnsiTheme="minorHAnsi" w:cs="Arial"/>
          <w:sz w:val="22"/>
          <w:szCs w:val="22"/>
        </w:rPr>
        <w:lastRenderedPageBreak/>
        <w:t>jednorodzinnej oraz zlokalizowane w głównym paśmie handlowo-usługowym Gdańsk, obiekty handlowo-usługowe i biurowe. Na terenie dzielnicy znajdują się budynki kampusu Politechniki Gdańskiej. Tereny niezabudowane stanowią w większości parki i las</w:t>
      </w:r>
      <w:r w:rsidR="00074D6F" w:rsidRPr="007626B7">
        <w:rPr>
          <w:rFonts w:asciiTheme="minorHAnsi" w:hAnsiTheme="minorHAnsi" w:cs="Arial"/>
          <w:sz w:val="22"/>
          <w:szCs w:val="22"/>
        </w:rPr>
        <w:t>.</w:t>
      </w:r>
    </w:p>
    <w:p w14:paraId="20DC0020" w14:textId="77777777" w:rsidR="00335E7B" w:rsidRPr="007626B7" w:rsidRDefault="00335E7B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F0D7B80" w14:textId="77777777" w:rsidR="00F24837" w:rsidRPr="007626B7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Opis terenu:</w:t>
      </w:r>
    </w:p>
    <w:p w14:paraId="2F0D7B81" w14:textId="77777777" w:rsidR="00F24837" w:rsidRPr="007626B7" w:rsidRDefault="00F24837" w:rsidP="00616693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F0D7B82" w14:textId="5F9C30BD" w:rsidR="00445262" w:rsidRPr="007626B7" w:rsidRDefault="00A838AE" w:rsidP="00616693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Nieruchomość zabudowana położona na działce o regularnym kształcie na planie prostokąta, w całości ogrodzona. </w:t>
      </w:r>
      <w:r w:rsidR="004A1D58" w:rsidRPr="007626B7">
        <w:rPr>
          <w:rFonts w:asciiTheme="minorHAnsi" w:hAnsiTheme="minorHAnsi" w:cs="Arial"/>
          <w:sz w:val="22"/>
          <w:szCs w:val="22"/>
        </w:rPr>
        <w:t>Teren częściowo (od strony frontowej) jest płaski, od strony zaplecza teren ze znacznym spadem w kierunku ulicy Sobieskiego oraz częściowo skarpy.</w:t>
      </w:r>
    </w:p>
    <w:p w14:paraId="2F0D7B83" w14:textId="77777777" w:rsidR="00445262" w:rsidRPr="007626B7" w:rsidRDefault="00445262" w:rsidP="00616693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606A199" w14:textId="0FD8CF1F" w:rsidR="004A1D58" w:rsidRPr="007626B7" w:rsidRDefault="004A1D58" w:rsidP="00720CB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Teren </w:t>
      </w:r>
      <w:r w:rsidR="00A02F89" w:rsidRPr="007626B7">
        <w:rPr>
          <w:rFonts w:asciiTheme="minorHAnsi" w:hAnsiTheme="minorHAnsi" w:cs="Arial"/>
          <w:sz w:val="22"/>
          <w:szCs w:val="22"/>
        </w:rPr>
        <w:t>działek jest zabudowany sześciom</w:t>
      </w:r>
      <w:r w:rsidRPr="007626B7">
        <w:rPr>
          <w:rFonts w:asciiTheme="minorHAnsi" w:hAnsiTheme="minorHAnsi" w:cs="Arial"/>
          <w:sz w:val="22"/>
          <w:szCs w:val="22"/>
        </w:rPr>
        <w:t>a budynkami</w:t>
      </w:r>
      <w:r w:rsidR="00A02F89" w:rsidRPr="007626B7">
        <w:rPr>
          <w:rFonts w:asciiTheme="minorHAnsi" w:hAnsiTheme="minorHAnsi" w:cs="Arial"/>
          <w:sz w:val="22"/>
          <w:szCs w:val="22"/>
        </w:rPr>
        <w:t xml:space="preserve"> jest w całości ogrodzony, od frontu siatką metalową w ramach stalowych na murowanych słupkach i cokole ze stalowymi bramami wjazdowymi oraz z pozostałych stron siatką na słupkach betonowych oraz słupkach stalowych. Drogi wewnętrzne, chodniki i place postojowe utwardzone głównie betonowymi płytami i płytkami chodnikowymi. Na terenie nieruchomości, pomiędzy ulicą i budynkiem głównym, jest boisko rekreacyjne. </w:t>
      </w:r>
      <w:r w:rsidR="00722097" w:rsidRPr="007626B7">
        <w:rPr>
          <w:rFonts w:asciiTheme="minorHAnsi" w:hAnsiTheme="minorHAnsi" w:cs="Arial"/>
          <w:sz w:val="22"/>
          <w:szCs w:val="22"/>
        </w:rPr>
        <w:t>Teren o zróżnicowanym stopniu zagospodarowania , część działki stanowi grunt niezabudowany z rozległym obszarem zieleni o charakterze parkowym.</w:t>
      </w:r>
    </w:p>
    <w:p w14:paraId="5FCE7E86" w14:textId="77777777" w:rsidR="00722097" w:rsidRPr="007626B7" w:rsidRDefault="00722097" w:rsidP="00720CB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F0D7B85" w14:textId="5529432A" w:rsidR="00A044C4" w:rsidRPr="007626B7" w:rsidRDefault="00722097" w:rsidP="00720CB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Teren uzbrojony jest w sieć wodociągową, kanalizacyjną, elektryczną, gazową oraz centralnego ogrzewania.</w:t>
      </w:r>
    </w:p>
    <w:p w14:paraId="2F0D7B93" w14:textId="77777777" w:rsidR="00A044C4" w:rsidRPr="007626B7" w:rsidRDefault="00A044C4" w:rsidP="00616693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2F0D7B94" w14:textId="77777777" w:rsidR="00F24837" w:rsidRPr="007626B7" w:rsidRDefault="00512B00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Opis budynków</w:t>
      </w:r>
      <w:r w:rsidR="00F24837" w:rsidRPr="007626B7">
        <w:rPr>
          <w:rFonts w:asciiTheme="minorHAnsi" w:hAnsiTheme="minorHAnsi" w:cs="Arial"/>
          <w:sz w:val="22"/>
          <w:szCs w:val="22"/>
        </w:rPr>
        <w:t>:</w:t>
      </w:r>
    </w:p>
    <w:p w14:paraId="2F0D7B96" w14:textId="77777777" w:rsidR="00F24837" w:rsidRPr="007626B7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F0D7B98" w14:textId="5E2EC939" w:rsidR="00DD3845" w:rsidRPr="007626B7" w:rsidRDefault="008E781F" w:rsidP="006E087E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główny naukowo-dydaktyczny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(pow. 8</w:t>
      </w:r>
      <w:r w:rsidR="002C6495">
        <w:rPr>
          <w:rFonts w:asciiTheme="minorHAnsi" w:hAnsiTheme="minorHAnsi" w:cs="Arial"/>
          <w:sz w:val="22"/>
          <w:szCs w:val="22"/>
        </w:rPr>
        <w:t xml:space="preserve"> </w:t>
      </w:r>
      <w:r w:rsidR="00FF4CBC" w:rsidRPr="007626B7">
        <w:rPr>
          <w:rFonts w:asciiTheme="minorHAnsi" w:hAnsiTheme="minorHAnsi" w:cs="Arial"/>
          <w:sz w:val="22"/>
          <w:szCs w:val="22"/>
        </w:rPr>
        <w:t>387 m²)</w:t>
      </w:r>
    </w:p>
    <w:p w14:paraId="1FBDD8E1" w14:textId="53A4A7E3" w:rsidR="008E781F" w:rsidRPr="007626B7" w:rsidRDefault="008E781F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Budynek w zabudowie wolnostojącej dwuskrzydłowy połączony łącznikiem, czterokondygnacyjny, podpiwniczony. Budynek o ciekawej architekturze, w jego centralnej części znajduje się wieża zegarowa, murowana z cegły. Rok budowy 1907; wykorzystywany jako siedziba Królewskiego Seminarium Nauczycielskiego.  Wpisany do rejestru zabytków. </w:t>
      </w:r>
    </w:p>
    <w:p w14:paraId="65314D12" w14:textId="77777777" w:rsidR="008E781F" w:rsidRPr="007626B7" w:rsidRDefault="008E781F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2A35D753" w14:textId="779E9EA5" w:rsidR="008E781F" w:rsidRPr="007626B7" w:rsidRDefault="008E781F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piwnicach znajdują się pomieszczenia gospodarcze i techniczne, magazyny, sanitariaty, szatnia , sala laboratoryjna, węzeł ciepl</w:t>
      </w:r>
      <w:r w:rsidR="00EB43EB" w:rsidRPr="007626B7">
        <w:rPr>
          <w:rFonts w:asciiTheme="minorHAnsi" w:hAnsiTheme="minorHAnsi" w:cs="Arial"/>
          <w:sz w:val="22"/>
          <w:szCs w:val="22"/>
        </w:rPr>
        <w:t>n</w:t>
      </w:r>
      <w:r w:rsidRPr="007626B7">
        <w:rPr>
          <w:rFonts w:asciiTheme="minorHAnsi" w:hAnsiTheme="minorHAnsi" w:cs="Arial"/>
          <w:sz w:val="22"/>
          <w:szCs w:val="22"/>
        </w:rPr>
        <w:t>y i korytarz</w:t>
      </w:r>
      <w:r w:rsidR="00EB43EB" w:rsidRPr="007626B7">
        <w:rPr>
          <w:rFonts w:asciiTheme="minorHAnsi" w:hAnsiTheme="minorHAnsi" w:cs="Arial"/>
          <w:sz w:val="22"/>
          <w:szCs w:val="22"/>
        </w:rPr>
        <w:t>.</w:t>
      </w:r>
    </w:p>
    <w:p w14:paraId="51829753" w14:textId="42505E52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Na parterze znajdują się laboratoria, aula, pomieszczenia biurowe, sala sportowa i sanitariaty.</w:t>
      </w:r>
    </w:p>
    <w:p w14:paraId="1FE57F46" w14:textId="7E8E56C7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Na I piętrze znajdują się laboratoria, aula, pomieszczenia biurowe, sala komputerowa, bufet i sanitariaty.</w:t>
      </w:r>
    </w:p>
    <w:p w14:paraId="60001765" w14:textId="6A791330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Na II piętrze znajdują się aula, sala wykładowa, laboratoria, pomieszczenia biurowe i sanitariaty.</w:t>
      </w:r>
    </w:p>
    <w:p w14:paraId="67740F3A" w14:textId="047F33A3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Na poddaszu znajdują się sale wykładowe, pomieszczenia biurowe, sala komputerowa, sanitariaty i korytarz.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</w:t>
      </w:r>
      <w:r w:rsidR="0079174C">
        <w:rPr>
          <w:rFonts w:asciiTheme="minorHAnsi" w:hAnsiTheme="minorHAnsi" w:cs="Arial"/>
          <w:sz w:val="22"/>
          <w:szCs w:val="22"/>
        </w:rPr>
        <w:t>Cztery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klatki schodowe.</w:t>
      </w:r>
    </w:p>
    <w:p w14:paraId="450E2386" w14:textId="6EC988DA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Konstrukcja budynku jest trwała, fundamenty betonowe i z kamienia, ściany fundamentowe i piwniczne są murowane z kamienia i z cegły.</w:t>
      </w:r>
      <w:r w:rsidR="00A937D1" w:rsidRPr="007626B7">
        <w:rPr>
          <w:rFonts w:asciiTheme="minorHAnsi" w:hAnsiTheme="minorHAnsi" w:cs="Arial"/>
          <w:sz w:val="22"/>
          <w:szCs w:val="22"/>
        </w:rPr>
        <w:t xml:space="preserve"> </w:t>
      </w:r>
      <w:r w:rsidRPr="007626B7">
        <w:rPr>
          <w:rFonts w:asciiTheme="minorHAnsi" w:hAnsiTheme="minorHAnsi" w:cs="Arial"/>
          <w:sz w:val="22"/>
          <w:szCs w:val="22"/>
        </w:rPr>
        <w:t xml:space="preserve">W przybudówkach częściowo mur pruski; </w:t>
      </w:r>
      <w:r w:rsidR="00A937D1" w:rsidRPr="007626B7">
        <w:rPr>
          <w:rFonts w:asciiTheme="minorHAnsi" w:hAnsiTheme="minorHAnsi" w:cs="Arial"/>
          <w:sz w:val="22"/>
          <w:szCs w:val="22"/>
        </w:rPr>
        <w:t>ś</w:t>
      </w:r>
      <w:r w:rsidRPr="007626B7">
        <w:rPr>
          <w:rFonts w:asciiTheme="minorHAnsi" w:hAnsiTheme="minorHAnsi" w:cs="Arial"/>
          <w:sz w:val="22"/>
          <w:szCs w:val="22"/>
        </w:rPr>
        <w:t>cianki działowe murowane z cegły dziurawki a na poddaszu częściowo</w:t>
      </w:r>
      <w:r w:rsidR="009132DD" w:rsidRPr="007626B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kartonowo-gipsowe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>. Stropy częściowo łukowe typu Kleina, betonowe na belkach stalowych i częściowo drewniane. Schody zewnętrzne granitowe, natomiast schody wewnętrzne żelbetowe obłożone gresem i częściowo lastrykiem</w:t>
      </w:r>
      <w:r w:rsidR="00691316" w:rsidRPr="007626B7">
        <w:rPr>
          <w:rFonts w:asciiTheme="minorHAnsi" w:hAnsiTheme="minorHAnsi" w:cs="Arial"/>
          <w:sz w:val="22"/>
          <w:szCs w:val="22"/>
        </w:rPr>
        <w:t>, w części  „B” budynku i z poddasza na wyższe poddasze prowadzą schody drewniane.</w:t>
      </w:r>
    </w:p>
    <w:p w14:paraId="627C0D51" w14:textId="5E1B91BB" w:rsidR="00691316" w:rsidRPr="007626B7" w:rsidRDefault="00691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Dach jest konstrukcji drewnianej, kryty dachówką ceramiczną mniszką, wieża zegarowa kryta dachówką karpiówką. Stolarka okienna  drewniana zespolona oraz częściowo PCV z szybami </w:t>
      </w:r>
      <w:r w:rsidRPr="007626B7">
        <w:rPr>
          <w:rFonts w:asciiTheme="minorHAnsi" w:hAnsiTheme="minorHAnsi" w:cs="Arial"/>
          <w:sz w:val="22"/>
          <w:szCs w:val="22"/>
        </w:rPr>
        <w:lastRenderedPageBreak/>
        <w:t xml:space="preserve">zespolonymi a częściowo okna drewniane skrzynkowe, w piwnicach i przyziemiu okna okratowane. Drzwi wewnętrzne - drewniane pełne, starego typu. Drzwi zewnętrzne – drewniane. Elewacja jest tynkowa, strona frontowa obłożona żółtym piaskowcem śląskim. Tynki zewnętrzne – cementowo- wapienne, malowane farbami emulsyjnymi. </w:t>
      </w:r>
    </w:p>
    <w:p w14:paraId="62B2A7BF" w14:textId="7609E231" w:rsidR="00691316" w:rsidRPr="007626B7" w:rsidRDefault="00691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Posadzki zróżnicowane w zależności od pomieszczeń; na klatach schodowych i ko</w:t>
      </w:r>
      <w:r w:rsidR="006E087E" w:rsidRPr="007626B7">
        <w:rPr>
          <w:rFonts w:asciiTheme="minorHAnsi" w:hAnsiTheme="minorHAnsi" w:cs="Arial"/>
          <w:sz w:val="22"/>
          <w:szCs w:val="22"/>
        </w:rPr>
        <w:t xml:space="preserve">rytarzach oraz w laboratoriach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gresowe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>, w aulach i pomieszczeniach biurowych parkietowe, częściowo betonowe pokryte wykładzinami PCV i wykładzinami dywanowymi, częściowo terakotowe i z paneli podłogowych. W piwnicach posadzki betonowe, ceglane, lastrykowe i terakotowe.</w:t>
      </w:r>
      <w:r w:rsidR="00562316" w:rsidRPr="007626B7">
        <w:rPr>
          <w:rFonts w:asciiTheme="minorHAnsi" w:hAnsiTheme="minorHAnsi" w:cs="Arial"/>
          <w:sz w:val="22"/>
          <w:szCs w:val="22"/>
        </w:rPr>
        <w:t xml:space="preserve"> Okładziny ścian w pomieszczeniach sanitarnych – płytki glazurowane.</w:t>
      </w:r>
    </w:p>
    <w:p w14:paraId="31327CF5" w14:textId="56279064" w:rsidR="00562316" w:rsidRPr="007626B7" w:rsidRDefault="007626B7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Instalacje</w:t>
      </w:r>
      <w:r w:rsidR="00562316" w:rsidRPr="007626B7">
        <w:rPr>
          <w:rFonts w:asciiTheme="minorHAnsi" w:hAnsiTheme="minorHAnsi" w:cs="Arial"/>
          <w:sz w:val="22"/>
          <w:szCs w:val="22"/>
        </w:rPr>
        <w:t>: budynek wyposażony jest w następujące instalacje:</w:t>
      </w:r>
    </w:p>
    <w:p w14:paraId="4022CEA2" w14:textId="2D4D5F2B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wodociągową,</w:t>
      </w:r>
    </w:p>
    <w:p w14:paraId="3BD31EB2" w14:textId="3993FA86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kanalizacyjną,</w:t>
      </w:r>
    </w:p>
    <w:p w14:paraId="0FFC0B56" w14:textId="5713D112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elektryczną ( trójfazową),</w:t>
      </w:r>
    </w:p>
    <w:p w14:paraId="6E2686F2" w14:textId="31592263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centralnego ogrzewania i ciepłej wody z sieci miejskiej,</w:t>
      </w:r>
    </w:p>
    <w:p w14:paraId="2E4893C1" w14:textId="7C4CA9DD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gazową,</w:t>
      </w:r>
    </w:p>
    <w:p w14:paraId="4389108C" w14:textId="4B99918C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wentylacji mechanicznej pomieszczeń,</w:t>
      </w:r>
    </w:p>
    <w:p w14:paraId="60AB402F" w14:textId="343B0595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internetow</w:t>
      </w:r>
      <w:r w:rsidR="0079174C">
        <w:rPr>
          <w:rFonts w:asciiTheme="minorHAnsi" w:hAnsiTheme="minorHAnsi" w:cs="Arial"/>
          <w:sz w:val="22"/>
          <w:szCs w:val="22"/>
        </w:rPr>
        <w:t>ą,</w:t>
      </w:r>
    </w:p>
    <w:p w14:paraId="651F51FE" w14:textId="785A1DED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instalację p.poż. z hydrantami</w:t>
      </w:r>
      <w:r w:rsidR="0079174C">
        <w:rPr>
          <w:rFonts w:asciiTheme="minorHAnsi" w:hAnsiTheme="minorHAnsi" w:cs="Arial"/>
          <w:sz w:val="22"/>
          <w:szCs w:val="22"/>
        </w:rPr>
        <w:t>,</w:t>
      </w:r>
    </w:p>
    <w:p w14:paraId="7D996B31" w14:textId="330B4D41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klimatyzację w części pomieszczeń.</w:t>
      </w:r>
    </w:p>
    <w:p w14:paraId="29E4367E" w14:textId="77777777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539F7A0C" w14:textId="035C5E13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główny ujęty jest w ewidencji zabytków województwa pomorskiego.</w:t>
      </w:r>
    </w:p>
    <w:p w14:paraId="2F0D7B9F" w14:textId="77777777" w:rsidR="00DD3845" w:rsidRPr="007626B7" w:rsidRDefault="00DD3845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A1" w14:textId="51933BD8" w:rsidR="007435DF" w:rsidRPr="007626B7" w:rsidRDefault="009132DD" w:rsidP="007435D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Pawilon biblioteczny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( pow. 93</w:t>
      </w:r>
      <w:r w:rsidR="00BF5306">
        <w:rPr>
          <w:rFonts w:asciiTheme="minorHAnsi" w:hAnsiTheme="minorHAnsi" w:cs="Arial"/>
          <w:sz w:val="22"/>
          <w:szCs w:val="22"/>
        </w:rPr>
        <w:t>4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m²)</w:t>
      </w:r>
    </w:p>
    <w:p w14:paraId="1AD10580" w14:textId="3C3E965E" w:rsidR="009132DD" w:rsidRPr="007626B7" w:rsidRDefault="007435DF" w:rsidP="009132D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wybudowany w 19</w:t>
      </w:r>
      <w:r w:rsidR="009132DD" w:rsidRPr="007626B7">
        <w:rPr>
          <w:rFonts w:asciiTheme="minorHAnsi" w:hAnsiTheme="minorHAnsi" w:cs="Arial"/>
          <w:sz w:val="22"/>
          <w:szCs w:val="22"/>
        </w:rPr>
        <w:t>65</w:t>
      </w:r>
      <w:r w:rsidRPr="007626B7">
        <w:rPr>
          <w:rFonts w:asciiTheme="minorHAnsi" w:hAnsiTheme="minorHAnsi" w:cs="Arial"/>
          <w:sz w:val="22"/>
          <w:szCs w:val="22"/>
        </w:rPr>
        <w:t xml:space="preserve"> roku </w:t>
      </w:r>
      <w:r w:rsidR="009132DD" w:rsidRPr="007626B7">
        <w:rPr>
          <w:rFonts w:asciiTheme="minorHAnsi" w:hAnsiTheme="minorHAnsi" w:cs="Arial"/>
          <w:sz w:val="22"/>
          <w:szCs w:val="22"/>
        </w:rPr>
        <w:t xml:space="preserve">dwukondygnacyjnej w zabudowie wolnostojącej bez podpiwniczenia. </w:t>
      </w:r>
    </w:p>
    <w:p w14:paraId="4D175A2E" w14:textId="678250E3" w:rsidR="009132DD" w:rsidRPr="007626B7" w:rsidRDefault="00EB491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Konstrukcja budynku trwała, fundamenty żelbetowe, ławy i mury fundamentowe z cegły. Ściany nośne i ściany działowe murowane z cegły pełnej na zaprawie wapiennej. Stropy – żelbetowe. Stropodach płaski, konstrukcji żelbetowej, kryty papą. Stolarka okienna drewniana zespolona oraz częściowo PCV z szybami zespolonymi. Drzwi zewnętrzne i wewnętrzne – drewniane.</w:t>
      </w:r>
    </w:p>
    <w:p w14:paraId="0D65FCFE" w14:textId="4FC8F0F9" w:rsidR="00EB4918" w:rsidRPr="007626B7" w:rsidRDefault="00EB491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Elewacja tynkowa i częściowo ceglana. Tynki wewnętrzne – cementowo-wapienne, malowane farbami emulsyjnymi. Posadzki </w:t>
      </w:r>
      <w:r w:rsidR="000045F6">
        <w:rPr>
          <w:rFonts w:asciiTheme="minorHAnsi" w:hAnsiTheme="minorHAnsi" w:cs="Arial"/>
          <w:sz w:val="22"/>
          <w:szCs w:val="22"/>
        </w:rPr>
        <w:t xml:space="preserve">zróżnicowane w zależności od funkcji pomieszczeń w tym: </w:t>
      </w:r>
      <w:r w:rsidRPr="007626B7">
        <w:rPr>
          <w:rFonts w:asciiTheme="minorHAnsi" w:hAnsiTheme="minorHAnsi" w:cs="Arial"/>
          <w:sz w:val="22"/>
          <w:szCs w:val="22"/>
        </w:rPr>
        <w:t>beton</w:t>
      </w:r>
      <w:r w:rsidR="000045F6">
        <w:rPr>
          <w:rFonts w:asciiTheme="minorHAnsi" w:hAnsiTheme="minorHAnsi" w:cs="Arial"/>
          <w:sz w:val="22"/>
          <w:szCs w:val="22"/>
        </w:rPr>
        <w:t xml:space="preserve"> z wykładziną</w:t>
      </w:r>
      <w:r w:rsidRPr="007626B7">
        <w:rPr>
          <w:rFonts w:asciiTheme="minorHAnsi" w:hAnsiTheme="minorHAnsi" w:cs="Arial"/>
          <w:sz w:val="22"/>
          <w:szCs w:val="22"/>
        </w:rPr>
        <w:t xml:space="preserve"> PCV, </w:t>
      </w:r>
      <w:r w:rsidR="000045F6">
        <w:rPr>
          <w:rFonts w:asciiTheme="minorHAnsi" w:hAnsiTheme="minorHAnsi" w:cs="Arial"/>
          <w:sz w:val="22"/>
          <w:szCs w:val="22"/>
        </w:rPr>
        <w:t>lastryko,</w:t>
      </w:r>
      <w:r w:rsidR="001E4EA4">
        <w:rPr>
          <w:rFonts w:asciiTheme="minorHAnsi" w:hAnsiTheme="minorHAnsi" w:cs="Arial"/>
          <w:sz w:val="22"/>
          <w:szCs w:val="22"/>
        </w:rPr>
        <w:t xml:space="preserve"> płytki ceramiczne i parkiet</w:t>
      </w:r>
      <w:r w:rsidRPr="007626B7">
        <w:rPr>
          <w:rFonts w:asciiTheme="minorHAnsi" w:hAnsiTheme="minorHAnsi" w:cs="Arial"/>
          <w:sz w:val="22"/>
          <w:szCs w:val="22"/>
        </w:rPr>
        <w:t xml:space="preserve">. </w:t>
      </w:r>
      <w:r w:rsidR="001E4EA4">
        <w:rPr>
          <w:rFonts w:asciiTheme="minorHAnsi" w:hAnsiTheme="minorHAnsi" w:cs="Arial"/>
          <w:sz w:val="22"/>
          <w:szCs w:val="22"/>
        </w:rPr>
        <w:t>Ś</w:t>
      </w:r>
      <w:r w:rsidR="000045F6">
        <w:rPr>
          <w:rFonts w:asciiTheme="minorHAnsi" w:hAnsiTheme="minorHAnsi" w:cs="Arial"/>
          <w:sz w:val="22"/>
          <w:szCs w:val="22"/>
        </w:rPr>
        <w:t xml:space="preserve">ciany malowane emulsją. </w:t>
      </w:r>
    </w:p>
    <w:p w14:paraId="5C08AA92" w14:textId="2A3E822C" w:rsidR="00EB4918" w:rsidRPr="007626B7" w:rsidRDefault="00EB491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wyposażony jest w następujące instalacje: wodociągową, kanalizacyjną, elektryczną (trójfazową), centralnego ogrzewania i ciepłej wody z sieci miejskiej oraz instalację gazową.</w:t>
      </w:r>
    </w:p>
    <w:p w14:paraId="2F0D7BA7" w14:textId="77777777" w:rsidR="00A044C4" w:rsidRPr="007626B7" w:rsidRDefault="00A044C4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589B296" w14:textId="587F6836" w:rsidR="005C16D0" w:rsidRPr="007626B7" w:rsidRDefault="003E552A" w:rsidP="00A937D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Budynek warsztatowy</w:t>
      </w:r>
      <w:r w:rsidR="0059057E" w:rsidRPr="007626B7">
        <w:rPr>
          <w:rFonts w:asciiTheme="minorHAnsi" w:hAnsiTheme="minorHAnsi" w:cs="Arial"/>
          <w:sz w:val="22"/>
          <w:szCs w:val="22"/>
        </w:rPr>
        <w:t xml:space="preserve"> (pow. 295 m²)</w:t>
      </w:r>
    </w:p>
    <w:p w14:paraId="64288689" w14:textId="02357C08" w:rsidR="00BE0D48" w:rsidRPr="007626B7" w:rsidRDefault="005C16D0" w:rsidP="00A937D1">
      <w:pPr>
        <w:spacing w:line="276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wolnostojący, parterowy bez podpiwniczenia. Technologia wykonania tradycyjna,</w:t>
      </w:r>
      <w:r w:rsidR="00510022">
        <w:rPr>
          <w:rFonts w:asciiTheme="minorHAnsi" w:hAnsiTheme="minorHAnsi" w:cs="Arial"/>
          <w:sz w:val="22"/>
          <w:szCs w:val="22"/>
        </w:rPr>
        <w:t xml:space="preserve"> </w:t>
      </w:r>
      <w:r w:rsidRPr="007626B7">
        <w:rPr>
          <w:rFonts w:asciiTheme="minorHAnsi" w:hAnsiTheme="minorHAnsi" w:cs="Arial"/>
          <w:sz w:val="22"/>
          <w:szCs w:val="22"/>
        </w:rPr>
        <w:t>murowana</w:t>
      </w:r>
      <w:r w:rsidR="00510022">
        <w:rPr>
          <w:rFonts w:asciiTheme="minorHAnsi" w:hAnsiTheme="minorHAnsi" w:cs="Arial"/>
          <w:sz w:val="22"/>
          <w:szCs w:val="22"/>
        </w:rPr>
        <w:t>.</w:t>
      </w:r>
    </w:p>
    <w:p w14:paraId="78772B25" w14:textId="53C8D6E1" w:rsidR="00BE0D48" w:rsidRPr="007626B7" w:rsidRDefault="00BE0D4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Konstrukcja budynku trwała, fundamenty betonowe. Ściany nośne i ściany działowe murowane z cegły i gazobetonu, stropodach płaski, konstrukcji mieszanej, kryty papą. Stolarka okienna stalowa i częściowo drewniana. Drzwi stalowe, elewacja tynkowa. Tynki wewnętrzne cementowo-wapienne, malowane farbami emulsyjnymi i olejnymi. Posadzki betonowe, częściowo lastryko i terakota.</w:t>
      </w:r>
    </w:p>
    <w:p w14:paraId="406DC701" w14:textId="54AD0168" w:rsidR="005C16D0" w:rsidRPr="007626B7" w:rsidRDefault="00BE0D48" w:rsidP="007626B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Rok budowy 1958. </w:t>
      </w:r>
    </w:p>
    <w:p w14:paraId="2F0D7BA9" w14:textId="6F3A9CF0" w:rsidR="00A044C4" w:rsidRDefault="00A044C4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A3A830" w14:textId="77777777" w:rsidR="00C67D8B" w:rsidRDefault="00C67D8B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C1BCC8D" w14:textId="77777777" w:rsidR="007626B7" w:rsidRPr="007626B7" w:rsidRDefault="007626B7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AB" w14:textId="7FB001F5" w:rsidR="00720CBB" w:rsidRPr="007626B7" w:rsidRDefault="003E552A" w:rsidP="00A937D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Budynek metalowy</w:t>
      </w:r>
      <w:r w:rsidR="0059057E" w:rsidRPr="007626B7">
        <w:rPr>
          <w:rFonts w:asciiTheme="minorHAnsi" w:hAnsiTheme="minorHAnsi" w:cs="Arial"/>
          <w:sz w:val="22"/>
          <w:szCs w:val="22"/>
        </w:rPr>
        <w:t xml:space="preserve"> (pow. </w:t>
      </w:r>
      <w:r>
        <w:rPr>
          <w:rFonts w:asciiTheme="minorHAnsi" w:hAnsiTheme="minorHAnsi" w:cs="Arial"/>
          <w:sz w:val="22"/>
          <w:szCs w:val="22"/>
        </w:rPr>
        <w:t>86</w:t>
      </w:r>
      <w:r w:rsidR="0059057E" w:rsidRPr="007626B7">
        <w:rPr>
          <w:rFonts w:asciiTheme="minorHAnsi" w:hAnsiTheme="minorHAnsi" w:cs="Arial"/>
          <w:sz w:val="22"/>
          <w:szCs w:val="22"/>
        </w:rPr>
        <w:t xml:space="preserve"> m²)</w:t>
      </w:r>
    </w:p>
    <w:p w14:paraId="0A29DC0B" w14:textId="38AF9DAE" w:rsidR="00EB4918" w:rsidRPr="007626B7" w:rsidRDefault="003E552A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Budynek jednokondygnacyjny, jednoprzestrzenny wzniesiony w 1983 roku jako obiekt przemysłowy z funkcją magazynową.</w:t>
      </w:r>
    </w:p>
    <w:p w14:paraId="02EB3A50" w14:textId="7C40A954" w:rsidR="00EB4918" w:rsidRPr="007626B7" w:rsidRDefault="00EB491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Dach dwuspadowy</w:t>
      </w:r>
      <w:r w:rsidR="005C16D0" w:rsidRPr="007626B7">
        <w:rPr>
          <w:rFonts w:asciiTheme="minorHAnsi" w:hAnsiTheme="minorHAnsi" w:cs="Arial"/>
          <w:sz w:val="22"/>
          <w:szCs w:val="22"/>
        </w:rPr>
        <w:t xml:space="preserve">, konstrukcji stalowej, kryty blachą falistą. Ściany osłonowe z blachy stalowej. Drzwi stalowe, posadzki betonowe. </w:t>
      </w:r>
      <w:r w:rsidR="003E552A">
        <w:rPr>
          <w:rFonts w:asciiTheme="minorHAnsi" w:hAnsiTheme="minorHAnsi" w:cs="Arial"/>
          <w:sz w:val="22"/>
          <w:szCs w:val="22"/>
        </w:rPr>
        <w:t>Budynek posiada instalację elektryczną. Obiekt wyłączony z użytkowania.</w:t>
      </w:r>
    </w:p>
    <w:p w14:paraId="2F0D7BB1" w14:textId="77777777" w:rsidR="00A044C4" w:rsidRPr="007626B7" w:rsidRDefault="00A044C4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B2" w14:textId="406B400D" w:rsidR="00720CBB" w:rsidRPr="007626B7" w:rsidRDefault="003E552A" w:rsidP="00A937D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Budynek warsztatowy</w:t>
      </w:r>
      <w:r w:rsidR="005C16D0" w:rsidRPr="007626B7">
        <w:rPr>
          <w:rFonts w:asciiTheme="minorHAnsi" w:hAnsiTheme="minorHAnsi" w:cs="Arial"/>
          <w:sz w:val="22"/>
          <w:szCs w:val="22"/>
        </w:rPr>
        <w:t xml:space="preserve"> 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(pow. </w:t>
      </w:r>
      <w:r>
        <w:rPr>
          <w:rFonts w:asciiTheme="minorHAnsi" w:hAnsiTheme="minorHAnsi" w:cs="Arial"/>
          <w:sz w:val="22"/>
          <w:szCs w:val="22"/>
        </w:rPr>
        <w:t>65,6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m²)</w:t>
      </w:r>
    </w:p>
    <w:p w14:paraId="2F0D7BB3" w14:textId="0F23D697" w:rsidR="006B24F4" w:rsidRPr="007626B7" w:rsidRDefault="005C16D0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murowany, parterowy bez podpiwniczenia. Budynek posadowiony na obrzeżach działki  przylega do zabudowy sąsiedniej. Ściany nośne i ściany działowe murowane z cegły i gazobetonu. Stropodach płaski, konstrukcji mieszanej, kryty papą. Stolarka okien</w:t>
      </w:r>
      <w:r w:rsidR="00FF4CBC" w:rsidRPr="007626B7">
        <w:rPr>
          <w:rFonts w:asciiTheme="minorHAnsi" w:hAnsiTheme="minorHAnsi" w:cs="Arial"/>
          <w:sz w:val="22"/>
          <w:szCs w:val="22"/>
        </w:rPr>
        <w:t>na stalowa i częściowo drewnian</w:t>
      </w:r>
      <w:r w:rsidRPr="007626B7">
        <w:rPr>
          <w:rFonts w:asciiTheme="minorHAnsi" w:hAnsiTheme="minorHAnsi" w:cs="Arial"/>
          <w:sz w:val="22"/>
          <w:szCs w:val="22"/>
        </w:rPr>
        <w:t xml:space="preserve">a. Drzwi stalowe. Posadzki betonowe, częściowo lastryko i terakota. Budynek wyposażony jest w instalacje: wodociągową, kanalizacyjną, elektryczną, wentylacji mechanicznej i grawitacyjnej, odgromową i teletechniczną. Rok budowy 1979 </w:t>
      </w:r>
    </w:p>
    <w:p w14:paraId="6BCDCDD1" w14:textId="77777777" w:rsidR="006E087E" w:rsidRPr="007626B7" w:rsidRDefault="006E087E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7BC22DA" w14:textId="35FCEC1D" w:rsidR="0059057E" w:rsidRPr="003E552A" w:rsidRDefault="003E552A" w:rsidP="003E552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Budynek magazynowy</w:t>
      </w:r>
      <w:r w:rsidR="0059057E" w:rsidRPr="007626B7">
        <w:rPr>
          <w:rFonts w:asciiTheme="minorHAnsi" w:hAnsiTheme="minorHAnsi" w:cs="Arial"/>
          <w:sz w:val="22"/>
          <w:szCs w:val="22"/>
        </w:rPr>
        <w:t xml:space="preserve"> (pow. 37 m²)</w:t>
      </w:r>
    </w:p>
    <w:p w14:paraId="646DB3B0" w14:textId="6987B2CB" w:rsidR="0059057E" w:rsidRPr="007626B7" w:rsidRDefault="0059057E" w:rsidP="0017672C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w zabudowie wolnostojącej, parterowy bez podpiwniczenia. Technologia wykonania tradycyjna murowana. Konstrukcja budynku trwała, fundamenty żelbetowe, ściany nośne murowane z cegły i gazobetonu. Stropodach żelbetowy, kryty papą. Drzwi zewnętrzne stalowe. Elewacja tynkowa. Tynki zewnętrzne cementowo-wapienne malowane farbami emulsyjnymi. Posadzki – betonowe. Budynek wyposażony w następujące instalacje: wodno-kanalizacyjną, elektryczną, wentylacji grawitacyjnej</w:t>
      </w:r>
      <w:r w:rsidR="00510022">
        <w:rPr>
          <w:rFonts w:asciiTheme="minorHAnsi" w:hAnsiTheme="minorHAnsi" w:cs="Arial"/>
          <w:sz w:val="22"/>
          <w:szCs w:val="22"/>
        </w:rPr>
        <w:t>.</w:t>
      </w:r>
      <w:r w:rsidR="003E552A">
        <w:rPr>
          <w:rFonts w:asciiTheme="minorHAnsi" w:hAnsiTheme="minorHAnsi" w:cs="Arial"/>
          <w:sz w:val="22"/>
          <w:szCs w:val="22"/>
        </w:rPr>
        <w:t xml:space="preserve"> Rok budowy 1958.</w:t>
      </w:r>
    </w:p>
    <w:p w14:paraId="2F0D7BBE" w14:textId="77777777" w:rsidR="00F24837" w:rsidRPr="007626B7" w:rsidRDefault="00F24837" w:rsidP="00A937D1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F0D7BBF" w14:textId="23DC8D43" w:rsidR="00F24837" w:rsidRPr="007626B7" w:rsidRDefault="00F24837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Dział III „ciężary i ograniczenia” oraz dział IV „hipoteka”  KW </w:t>
      </w:r>
      <w:r w:rsidR="00510022">
        <w:rPr>
          <w:rFonts w:asciiTheme="minorHAnsi" w:hAnsiTheme="minorHAnsi" w:cs="Arial"/>
          <w:sz w:val="22"/>
          <w:szCs w:val="22"/>
        </w:rPr>
        <w:t>GD1G/00058952/2</w:t>
      </w:r>
      <w:r w:rsidRPr="007626B7">
        <w:rPr>
          <w:rFonts w:asciiTheme="minorHAnsi" w:hAnsiTheme="minorHAnsi" w:cs="Arial"/>
          <w:sz w:val="22"/>
          <w:szCs w:val="22"/>
        </w:rPr>
        <w:t xml:space="preserve"> są wolne od wpisów.</w:t>
      </w:r>
    </w:p>
    <w:p w14:paraId="784A9281" w14:textId="77777777" w:rsidR="00E945F7" w:rsidRPr="007626B7" w:rsidRDefault="00E945F7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C2" w14:textId="673C7D08" w:rsidR="00F24837" w:rsidRPr="007626B7" w:rsidRDefault="00F24837" w:rsidP="00A937D1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Obiekty można oglądać po uprzednim uzgodnieniu terminu, pod numerem </w:t>
      </w:r>
      <w:r w:rsidR="007A1144" w:rsidRPr="007626B7">
        <w:rPr>
          <w:rFonts w:asciiTheme="minorHAnsi" w:hAnsiTheme="minorHAnsi" w:cs="Arial"/>
          <w:sz w:val="22"/>
          <w:szCs w:val="22"/>
        </w:rPr>
        <w:t>telefon</w:t>
      </w:r>
      <w:r w:rsidR="007626B7">
        <w:rPr>
          <w:rFonts w:asciiTheme="minorHAnsi" w:hAnsiTheme="minorHAnsi" w:cs="Arial"/>
          <w:sz w:val="22"/>
          <w:szCs w:val="22"/>
        </w:rPr>
        <w:t xml:space="preserve">  </w:t>
      </w:r>
      <w:r w:rsidR="007A1144" w:rsidRPr="007626B7">
        <w:rPr>
          <w:rFonts w:asciiTheme="minorHAnsi" w:hAnsiTheme="minorHAnsi" w:cs="Arial"/>
          <w:sz w:val="22"/>
          <w:szCs w:val="22"/>
        </w:rPr>
        <w:t>(</w:t>
      </w:r>
      <w:r w:rsidRPr="007626B7">
        <w:rPr>
          <w:rFonts w:asciiTheme="minorHAnsi" w:hAnsiTheme="minorHAnsi" w:cs="Arial"/>
          <w:sz w:val="22"/>
          <w:szCs w:val="22"/>
        </w:rPr>
        <w:t>58) 523 24 94.</w:t>
      </w:r>
    </w:p>
    <w:p w14:paraId="2F0D7BC3" w14:textId="77777777" w:rsidR="009A3416" w:rsidRPr="007626B7" w:rsidRDefault="009A3416" w:rsidP="00A937D1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3AD762C" w14:textId="52466555" w:rsidR="00E945F7" w:rsidRPr="007626B7" w:rsidRDefault="00F24837" w:rsidP="00A937D1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III. Złożenie oferty</w:t>
      </w:r>
    </w:p>
    <w:p w14:paraId="48BE0621" w14:textId="267EDD0A" w:rsidR="00E945F7" w:rsidRPr="007626B7" w:rsidRDefault="00E945F7" w:rsidP="003818EB">
      <w:pPr>
        <w:pStyle w:val="Akapitzlist"/>
        <w:numPr>
          <w:ilvl w:val="0"/>
          <w:numId w:val="26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 przetargu mogą przystąpić osoby prawne i fizyczne, krajowe i zagraniczne. Przetarg składa się z etapu składania ofert, a następnie etapu negocjacji cenowych.</w:t>
      </w:r>
    </w:p>
    <w:p w14:paraId="76BC47CE" w14:textId="75D309CC" w:rsidR="00E945F7" w:rsidRPr="00BF5306" w:rsidRDefault="00E945F7" w:rsidP="003818E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Warunkiem udziału w przetargu jest </w:t>
      </w:r>
      <w:r w:rsidRPr="00BF5306">
        <w:rPr>
          <w:rFonts w:asciiTheme="minorHAnsi" w:hAnsiTheme="minorHAnsi" w:cs="Arial"/>
          <w:sz w:val="22"/>
          <w:szCs w:val="22"/>
        </w:rPr>
        <w:t xml:space="preserve">wpłacenie do dnia </w:t>
      </w:r>
      <w:r w:rsidR="00BF5306" w:rsidRPr="00BF5306">
        <w:rPr>
          <w:rFonts w:asciiTheme="minorHAnsi" w:hAnsiTheme="minorHAnsi" w:cs="Arial"/>
          <w:sz w:val="22"/>
          <w:szCs w:val="22"/>
        </w:rPr>
        <w:t>03</w:t>
      </w:r>
      <w:r w:rsidR="005C3820" w:rsidRPr="00BF5306">
        <w:rPr>
          <w:rFonts w:asciiTheme="minorHAnsi" w:hAnsiTheme="minorHAnsi" w:cs="Arial"/>
          <w:sz w:val="22"/>
          <w:szCs w:val="22"/>
        </w:rPr>
        <w:t>.07.</w:t>
      </w:r>
      <w:r w:rsidRPr="00BF5306">
        <w:rPr>
          <w:rFonts w:asciiTheme="minorHAnsi" w:hAnsiTheme="minorHAnsi" w:cs="Arial"/>
          <w:sz w:val="22"/>
          <w:szCs w:val="22"/>
        </w:rPr>
        <w:t>20</w:t>
      </w:r>
      <w:r w:rsidR="00BA0EDB" w:rsidRPr="00BF5306">
        <w:rPr>
          <w:rFonts w:asciiTheme="minorHAnsi" w:hAnsiTheme="minorHAnsi" w:cs="Arial"/>
          <w:sz w:val="22"/>
          <w:szCs w:val="22"/>
        </w:rPr>
        <w:t>20</w:t>
      </w:r>
      <w:r w:rsidRPr="00BF5306">
        <w:rPr>
          <w:rFonts w:asciiTheme="minorHAnsi" w:hAnsiTheme="minorHAnsi" w:cs="Arial"/>
          <w:sz w:val="22"/>
          <w:szCs w:val="22"/>
        </w:rPr>
        <w:t xml:space="preserve"> r. (data uznania konta UG) na konto Uniwersytetu Gdańskiego w Gdańsku: PEKAO S.A. IV/O GDAŃSK </w:t>
      </w:r>
      <w:r w:rsidR="004268E8" w:rsidRPr="00BF5306">
        <w:rPr>
          <w:rStyle w:val="Pogrubienie"/>
          <w:rFonts w:asciiTheme="minorHAnsi" w:hAnsiTheme="minorHAnsi" w:cs="Arial"/>
          <w:color w:val="333333"/>
          <w:sz w:val="22"/>
          <w:szCs w:val="22"/>
        </w:rPr>
        <w:t>54 1240 1271 1111 0000 1492 5434</w:t>
      </w:r>
      <w:r w:rsidR="004268E8" w:rsidRPr="00BF5306">
        <w:rPr>
          <w:rFonts w:ascii="Arial" w:hAnsi="Arial" w:cs="Arial"/>
          <w:color w:val="333333"/>
          <w:sz w:val="17"/>
          <w:szCs w:val="17"/>
        </w:rPr>
        <w:t> </w:t>
      </w:r>
      <w:r w:rsidRPr="00BF5306">
        <w:rPr>
          <w:rFonts w:asciiTheme="minorHAnsi" w:hAnsiTheme="minorHAnsi" w:cs="Arial"/>
          <w:sz w:val="22"/>
          <w:szCs w:val="22"/>
        </w:rPr>
        <w:t xml:space="preserve">wadium w wysokości </w:t>
      </w:r>
      <w:r w:rsidR="007570F2" w:rsidRPr="00BF5306">
        <w:rPr>
          <w:rFonts w:asciiTheme="minorHAnsi" w:hAnsiTheme="minorHAnsi" w:cs="Arial"/>
          <w:sz w:val="22"/>
          <w:szCs w:val="22"/>
        </w:rPr>
        <w:t>1 5</w:t>
      </w:r>
      <w:r w:rsidRPr="00BF5306">
        <w:rPr>
          <w:rFonts w:asciiTheme="minorHAnsi" w:hAnsiTheme="minorHAnsi" w:cs="Arial"/>
          <w:sz w:val="22"/>
          <w:szCs w:val="22"/>
        </w:rPr>
        <w:t xml:space="preserve">00 000,00 zł (słownie: </w:t>
      </w:r>
      <w:r w:rsidR="007570F2" w:rsidRPr="00BF5306">
        <w:rPr>
          <w:rFonts w:asciiTheme="minorHAnsi" w:hAnsiTheme="minorHAnsi" w:cs="Arial"/>
          <w:sz w:val="22"/>
          <w:szCs w:val="22"/>
        </w:rPr>
        <w:t>milion pięćset</w:t>
      </w:r>
      <w:r w:rsidRPr="00BF5306">
        <w:rPr>
          <w:rFonts w:asciiTheme="minorHAnsi" w:hAnsiTheme="minorHAnsi" w:cs="Arial"/>
          <w:sz w:val="22"/>
          <w:szCs w:val="22"/>
        </w:rPr>
        <w:t xml:space="preserve"> tysięcy złotych),</w:t>
      </w:r>
      <w:r w:rsidR="003818EB" w:rsidRPr="00BF5306">
        <w:rPr>
          <w:rFonts w:asciiTheme="minorHAnsi" w:hAnsiTheme="minorHAnsi" w:cs="Arial"/>
          <w:sz w:val="22"/>
          <w:szCs w:val="22"/>
        </w:rPr>
        <w:t xml:space="preserve"> </w:t>
      </w:r>
      <w:r w:rsidRPr="00BF5306">
        <w:rPr>
          <w:rFonts w:asciiTheme="minorHAnsi" w:hAnsiTheme="minorHAnsi" w:cs="Arial"/>
          <w:sz w:val="22"/>
          <w:szCs w:val="22"/>
        </w:rPr>
        <w:t>z dopiskiem „Przetarg ul. Sobieskiego 18”</w:t>
      </w:r>
      <w:r w:rsidR="003818EB" w:rsidRPr="00BF5306">
        <w:rPr>
          <w:rFonts w:asciiTheme="minorHAnsi" w:hAnsiTheme="minorHAnsi" w:cs="Arial"/>
          <w:sz w:val="22"/>
          <w:szCs w:val="22"/>
        </w:rPr>
        <w:t>.</w:t>
      </w:r>
    </w:p>
    <w:p w14:paraId="301BA10C" w14:textId="77777777" w:rsidR="00E945F7" w:rsidRPr="007626B7" w:rsidRDefault="00E945F7" w:rsidP="003818EB">
      <w:pPr>
        <w:pStyle w:val="Akapitzlist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Wadia złożone przez Oferentów:</w:t>
      </w:r>
    </w:p>
    <w:p w14:paraId="2EFE22E6" w14:textId="09BEE039" w:rsidR="00E945F7" w:rsidRPr="007626B7" w:rsidRDefault="00E945F7" w:rsidP="007626B7">
      <w:pPr>
        <w:pStyle w:val="Akapitzlist"/>
        <w:numPr>
          <w:ilvl w:val="1"/>
          <w:numId w:val="32"/>
        </w:numPr>
        <w:spacing w:after="120"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których oferty nie zostaną zakwalifikowane do etapu negocjacji cenowych (tj. które zostaną odrzucone),</w:t>
      </w:r>
    </w:p>
    <w:p w14:paraId="38ECB2F4" w14:textId="77777777" w:rsidR="0018576A" w:rsidRDefault="00E945F7" w:rsidP="007626B7">
      <w:pPr>
        <w:pStyle w:val="Akapitzlist"/>
        <w:numPr>
          <w:ilvl w:val="1"/>
          <w:numId w:val="32"/>
        </w:numPr>
        <w:spacing w:after="120"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którzy nie zostaną wybrani na nabywcę przedmiotowej nieruchomości,</w:t>
      </w:r>
      <w:r w:rsidR="003818EB" w:rsidRPr="007626B7">
        <w:rPr>
          <w:rFonts w:asciiTheme="minorHAnsi" w:hAnsiTheme="minorHAnsi" w:cs="Arial"/>
          <w:sz w:val="22"/>
          <w:szCs w:val="22"/>
        </w:rPr>
        <w:t xml:space="preserve"> </w:t>
      </w:r>
    </w:p>
    <w:p w14:paraId="644E2F5A" w14:textId="2EB448BC" w:rsidR="00E945F7" w:rsidRPr="00F76819" w:rsidRDefault="00E945F7" w:rsidP="00F76819">
      <w:pPr>
        <w:spacing w:after="120" w:line="276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F76819">
        <w:rPr>
          <w:rFonts w:asciiTheme="minorHAnsi" w:hAnsiTheme="minorHAnsi" w:cs="Arial"/>
          <w:sz w:val="22"/>
          <w:szCs w:val="22"/>
        </w:rPr>
        <w:t xml:space="preserve">zostaną zwrócone niezwłocznie po rozstrzygnięciu lub </w:t>
      </w:r>
      <w:r w:rsidR="00A337CD" w:rsidRPr="00F76819">
        <w:rPr>
          <w:rFonts w:asciiTheme="minorHAnsi" w:hAnsiTheme="minorHAnsi" w:cs="Arial"/>
          <w:sz w:val="22"/>
          <w:szCs w:val="22"/>
        </w:rPr>
        <w:t>odwołaniu/</w:t>
      </w:r>
      <w:r w:rsidRPr="00F76819">
        <w:rPr>
          <w:rFonts w:asciiTheme="minorHAnsi" w:hAnsiTheme="minorHAnsi" w:cs="Arial"/>
          <w:sz w:val="22"/>
          <w:szCs w:val="22"/>
        </w:rPr>
        <w:t>unieważnieniu</w:t>
      </w:r>
      <w:r w:rsidR="00A337CD" w:rsidRPr="00F76819">
        <w:rPr>
          <w:rFonts w:asciiTheme="minorHAnsi" w:hAnsiTheme="minorHAnsi" w:cs="Arial"/>
          <w:sz w:val="22"/>
          <w:szCs w:val="22"/>
        </w:rPr>
        <w:t xml:space="preserve">/zamknięciu bez </w:t>
      </w:r>
      <w:r w:rsidR="00677616" w:rsidRPr="00F76819">
        <w:rPr>
          <w:rFonts w:asciiTheme="minorHAnsi" w:hAnsiTheme="minorHAnsi" w:cs="Arial"/>
          <w:sz w:val="22"/>
          <w:szCs w:val="22"/>
        </w:rPr>
        <w:t>wyboru O</w:t>
      </w:r>
      <w:r w:rsidR="00A337CD" w:rsidRPr="00F76819">
        <w:rPr>
          <w:rFonts w:asciiTheme="minorHAnsi" w:hAnsiTheme="minorHAnsi" w:cs="Arial"/>
          <w:sz w:val="22"/>
          <w:szCs w:val="22"/>
        </w:rPr>
        <w:t>ferenta,</w:t>
      </w:r>
      <w:r w:rsidRPr="00F76819">
        <w:rPr>
          <w:rFonts w:asciiTheme="minorHAnsi" w:hAnsiTheme="minorHAnsi" w:cs="Arial"/>
          <w:sz w:val="22"/>
          <w:szCs w:val="22"/>
        </w:rPr>
        <w:t xml:space="preserve"> przetargu. </w:t>
      </w:r>
    </w:p>
    <w:p w14:paraId="48CFA9F1" w14:textId="449407C9" w:rsidR="003818EB" w:rsidRPr="007626B7" w:rsidRDefault="00E945F7" w:rsidP="003818EB">
      <w:pPr>
        <w:spacing w:after="12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Sprzedający nie dopuszcza do złożenia wadiów w innej formie, niż </w:t>
      </w:r>
      <w:r w:rsidR="003818EB" w:rsidRPr="007626B7">
        <w:rPr>
          <w:rFonts w:asciiTheme="minorHAnsi" w:hAnsiTheme="minorHAnsi" w:cs="Arial"/>
          <w:sz w:val="22"/>
          <w:szCs w:val="22"/>
        </w:rPr>
        <w:t xml:space="preserve">środki pieniężne </w:t>
      </w:r>
      <w:r w:rsidRPr="007626B7">
        <w:rPr>
          <w:rFonts w:asciiTheme="minorHAnsi" w:hAnsiTheme="minorHAnsi" w:cs="Arial"/>
          <w:sz w:val="22"/>
          <w:szCs w:val="22"/>
        </w:rPr>
        <w:t>wpłacon</w:t>
      </w:r>
      <w:r w:rsidR="00A57644">
        <w:rPr>
          <w:rFonts w:asciiTheme="minorHAnsi" w:hAnsiTheme="minorHAnsi" w:cs="Arial"/>
          <w:sz w:val="22"/>
          <w:szCs w:val="22"/>
        </w:rPr>
        <w:t>e</w:t>
      </w:r>
      <w:r w:rsidRPr="007626B7">
        <w:rPr>
          <w:rFonts w:asciiTheme="minorHAnsi" w:hAnsiTheme="minorHAnsi" w:cs="Arial"/>
          <w:sz w:val="22"/>
          <w:szCs w:val="22"/>
        </w:rPr>
        <w:t xml:space="preserve"> przelewem na wskazany powyżej rachunek bankowy.</w:t>
      </w:r>
      <w:r w:rsidR="003818EB" w:rsidRPr="007626B7">
        <w:rPr>
          <w:rFonts w:asciiTheme="minorHAnsi" w:hAnsiTheme="minorHAnsi" w:cs="Arial"/>
          <w:sz w:val="22"/>
          <w:szCs w:val="22"/>
        </w:rPr>
        <w:t xml:space="preserve"> </w:t>
      </w:r>
    </w:p>
    <w:p w14:paraId="6B5532DB" w14:textId="61B75E09" w:rsidR="00E945F7" w:rsidRPr="007626B7" w:rsidRDefault="00E945F7" w:rsidP="003818EB">
      <w:pPr>
        <w:spacing w:after="12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Wadium złożone przez wybranego Oferenta zostanie zaliczone na poczet ceny sprzedaży przedmiotowej nieruchomości — w formie zaliczki. </w:t>
      </w:r>
    </w:p>
    <w:p w14:paraId="3E8CF398" w14:textId="7DFB75C5" w:rsidR="00E945F7" w:rsidRPr="007626B7" w:rsidRDefault="00E945F7" w:rsidP="003818EB">
      <w:pPr>
        <w:pStyle w:val="Akapitzlist"/>
        <w:numPr>
          <w:ilvl w:val="0"/>
          <w:numId w:val="26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Oferta musi być sporządzona w sposób czytelny, jednoznaczny, bezwarunkowy, w języku polskim</w:t>
      </w:r>
      <w:r w:rsidR="006F359D">
        <w:rPr>
          <w:rFonts w:asciiTheme="minorHAnsi" w:hAnsiTheme="minorHAnsi" w:cs="Arial"/>
          <w:sz w:val="22"/>
          <w:szCs w:val="22"/>
        </w:rPr>
        <w:t xml:space="preserve">, podpisana (przez osobę uprawnioną do reprezentacji) </w:t>
      </w:r>
      <w:r w:rsidRPr="007626B7">
        <w:rPr>
          <w:rFonts w:asciiTheme="minorHAnsi" w:hAnsiTheme="minorHAnsi" w:cs="Arial"/>
          <w:sz w:val="22"/>
          <w:szCs w:val="22"/>
        </w:rPr>
        <w:t>i spięta (zszyta) w jedną całość.</w:t>
      </w:r>
    </w:p>
    <w:p w14:paraId="4069E7C2" w14:textId="79296738" w:rsidR="00E945F7" w:rsidRPr="00BF5306" w:rsidRDefault="00E945F7" w:rsidP="003818E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F5306">
        <w:rPr>
          <w:rFonts w:asciiTheme="minorHAnsi" w:hAnsiTheme="minorHAnsi" w:cs="Arial"/>
          <w:sz w:val="22"/>
          <w:szCs w:val="22"/>
        </w:rPr>
        <w:t>Ofertę w zamkniętej kopercie, opatrzonej nazwą Oferenta i dopiskiem ”Przetarg ul. Sobieskiego 18”,</w:t>
      </w:r>
      <w:r w:rsidR="006E087E" w:rsidRPr="00BF5306">
        <w:rPr>
          <w:rFonts w:asciiTheme="minorHAnsi" w:hAnsiTheme="minorHAnsi" w:cs="Arial"/>
          <w:sz w:val="22"/>
          <w:szCs w:val="22"/>
        </w:rPr>
        <w:t xml:space="preserve"> należy </w:t>
      </w:r>
      <w:r w:rsidRPr="00BF5306">
        <w:rPr>
          <w:rFonts w:asciiTheme="minorHAnsi" w:hAnsiTheme="minorHAnsi" w:cs="Arial"/>
          <w:sz w:val="22"/>
          <w:szCs w:val="22"/>
        </w:rPr>
        <w:t xml:space="preserve">złożyć pod adresem 80-309 Gdańsk, ul. Bażyńskiego 1a (pokój numer 303, III piętro), w terminie do </w:t>
      </w:r>
      <w:r w:rsidRPr="00BF5306">
        <w:rPr>
          <w:rFonts w:asciiTheme="minorHAnsi" w:hAnsiTheme="minorHAnsi" w:cs="Arial"/>
          <w:b/>
          <w:sz w:val="22"/>
          <w:szCs w:val="22"/>
        </w:rPr>
        <w:t xml:space="preserve">dnia </w:t>
      </w:r>
      <w:r w:rsidR="00BF5306" w:rsidRPr="00BF5306">
        <w:rPr>
          <w:rFonts w:asciiTheme="minorHAnsi" w:hAnsiTheme="minorHAnsi" w:cs="Arial"/>
          <w:b/>
          <w:sz w:val="22"/>
          <w:szCs w:val="22"/>
        </w:rPr>
        <w:t>09</w:t>
      </w:r>
      <w:r w:rsidR="005C3820" w:rsidRPr="00BF5306">
        <w:rPr>
          <w:rFonts w:asciiTheme="minorHAnsi" w:hAnsiTheme="minorHAnsi" w:cs="Arial"/>
          <w:b/>
          <w:sz w:val="22"/>
          <w:szCs w:val="22"/>
        </w:rPr>
        <w:t>.07.</w:t>
      </w:r>
      <w:r w:rsidRPr="00BF5306">
        <w:rPr>
          <w:rFonts w:asciiTheme="minorHAnsi" w:hAnsiTheme="minorHAnsi" w:cs="Arial"/>
          <w:b/>
          <w:sz w:val="22"/>
          <w:szCs w:val="22"/>
        </w:rPr>
        <w:t>20</w:t>
      </w:r>
      <w:r w:rsidR="00BA0EDB" w:rsidRPr="00BF5306">
        <w:rPr>
          <w:rFonts w:asciiTheme="minorHAnsi" w:hAnsiTheme="minorHAnsi" w:cs="Arial"/>
          <w:b/>
          <w:sz w:val="22"/>
          <w:szCs w:val="22"/>
        </w:rPr>
        <w:t>20</w:t>
      </w:r>
      <w:r w:rsidR="00834F16" w:rsidRPr="00BF5306">
        <w:rPr>
          <w:rFonts w:asciiTheme="minorHAnsi" w:hAnsiTheme="minorHAnsi" w:cs="Arial"/>
          <w:b/>
          <w:sz w:val="22"/>
          <w:szCs w:val="22"/>
        </w:rPr>
        <w:t xml:space="preserve"> r., </w:t>
      </w:r>
      <w:r w:rsidRPr="00BF5306">
        <w:rPr>
          <w:rFonts w:asciiTheme="minorHAnsi" w:hAnsiTheme="minorHAnsi" w:cs="Arial"/>
          <w:b/>
          <w:sz w:val="22"/>
          <w:szCs w:val="22"/>
        </w:rPr>
        <w:t>do godz. 12.00.</w:t>
      </w:r>
    </w:p>
    <w:p w14:paraId="39ECD9A4" w14:textId="6448B50D" w:rsidR="00E945F7" w:rsidRPr="007626B7" w:rsidRDefault="00E945F7" w:rsidP="003818E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F5306">
        <w:rPr>
          <w:rFonts w:asciiTheme="minorHAnsi" w:hAnsiTheme="minorHAnsi" w:cs="Arial"/>
          <w:sz w:val="22"/>
          <w:szCs w:val="22"/>
        </w:rPr>
        <w:t>Informacji dotyczących ogłoszonego przetargu udziela Pani Graży</w:t>
      </w:r>
      <w:r w:rsidRPr="007626B7">
        <w:rPr>
          <w:rFonts w:asciiTheme="minorHAnsi" w:hAnsiTheme="minorHAnsi" w:cs="Arial"/>
          <w:sz w:val="22"/>
          <w:szCs w:val="22"/>
        </w:rPr>
        <w:t>na Siewert, Starszy Specjalista ds. nieruchomości UG — Gdańsk, ul. Bażyńskiego 1a (pokój numer 303, III piętro),  w godzinach 10.00-14.00 pod numerem telefonu: (58) 523-24-94, e</w:t>
      </w:r>
      <w:r w:rsidR="0018576A">
        <w:rPr>
          <w:rFonts w:asciiTheme="minorHAnsi" w:hAnsiTheme="minorHAnsi" w:cs="Arial"/>
          <w:sz w:val="22"/>
          <w:szCs w:val="22"/>
        </w:rPr>
        <w:t xml:space="preserve">mail: </w:t>
      </w:r>
      <w:hyperlink r:id="rId11" w:history="1">
        <w:r w:rsidR="0018576A" w:rsidRPr="001C1A82">
          <w:rPr>
            <w:rStyle w:val="Hipercze"/>
            <w:rFonts w:asciiTheme="minorHAnsi" w:hAnsiTheme="minorHAnsi" w:cs="Arial"/>
            <w:sz w:val="22"/>
            <w:szCs w:val="22"/>
          </w:rPr>
          <w:t>grazyna.siewert@ug.edu.pl</w:t>
        </w:r>
      </w:hyperlink>
      <w:r w:rsidR="0018576A">
        <w:rPr>
          <w:rFonts w:asciiTheme="minorHAnsi" w:hAnsiTheme="minorHAnsi" w:cs="Arial"/>
          <w:sz w:val="22"/>
          <w:szCs w:val="22"/>
        </w:rPr>
        <w:t xml:space="preserve">. </w:t>
      </w:r>
    </w:p>
    <w:p w14:paraId="4E662C17" w14:textId="77777777" w:rsidR="00E945F7" w:rsidRPr="007626B7" w:rsidRDefault="00E945F7" w:rsidP="00E945F7">
      <w:pPr>
        <w:spacing w:after="120" w:line="276" w:lineRule="auto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IV. Składane w postępowaniu oferty muszą zawierać:</w:t>
      </w:r>
    </w:p>
    <w:p w14:paraId="40B63B15" w14:textId="2040EACD" w:rsidR="00E945F7" w:rsidRPr="007626B7" w:rsidRDefault="00E945F7" w:rsidP="006E087E">
      <w:pPr>
        <w:pStyle w:val="Akapitzlist"/>
        <w:numPr>
          <w:ilvl w:val="0"/>
          <w:numId w:val="34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określenie przedmiotu oferty (</w:t>
      </w:r>
      <w:r w:rsidR="001867B6">
        <w:rPr>
          <w:rFonts w:asciiTheme="minorHAnsi" w:hAnsiTheme="minorHAnsi" w:cs="Arial"/>
          <w:sz w:val="22"/>
          <w:szCs w:val="22"/>
        </w:rPr>
        <w:t xml:space="preserve"> „Przetarg ul. Sobieskiego 18”),</w:t>
      </w:r>
    </w:p>
    <w:p w14:paraId="138C9D77" w14:textId="77777777" w:rsidR="00BA0EDB" w:rsidRPr="007626B7" w:rsidRDefault="00BA0EDB" w:rsidP="00BA0EDB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określenie nazwy, siedziby i statusu prawnego Oferenta wraz z kopiami odpowiednich dokumentów (wystawionymi nie wcześniej niż 3 miesiące przed datą złożenia oferty: odpis z Krajowego Rejestru Sądowego, zaświadczenie o wpisie do ewidencji działalności gospodarczej i inne, </w:t>
      </w:r>
      <w:r>
        <w:rPr>
          <w:rFonts w:asciiTheme="minorHAnsi" w:hAnsiTheme="minorHAnsi" w:cs="Arial"/>
          <w:sz w:val="22"/>
          <w:szCs w:val="22"/>
        </w:rPr>
        <w:t xml:space="preserve">numer PESEL </w:t>
      </w:r>
      <w:r w:rsidRPr="007626B7">
        <w:rPr>
          <w:rFonts w:asciiTheme="minorHAnsi" w:hAnsiTheme="minorHAnsi" w:cs="Arial"/>
          <w:sz w:val="22"/>
          <w:szCs w:val="22"/>
        </w:rPr>
        <w:t>w przypadku osób fizycznych</w:t>
      </w:r>
      <w:r>
        <w:rPr>
          <w:rFonts w:asciiTheme="minorHAnsi" w:hAnsiTheme="minorHAnsi" w:cs="Arial"/>
          <w:sz w:val="22"/>
          <w:szCs w:val="22"/>
        </w:rPr>
        <w:t>, bądź ich odpowiedniki w przypadku osób zagranicznych</w:t>
      </w:r>
      <w:r w:rsidRPr="007626B7">
        <w:rPr>
          <w:rFonts w:asciiTheme="minorHAnsi" w:hAnsiTheme="minorHAnsi" w:cs="Arial"/>
          <w:sz w:val="22"/>
          <w:szCs w:val="22"/>
        </w:rPr>
        <w:t>) oraz umocowaniami dla upoważnionych osób do pod</w:t>
      </w:r>
      <w:r>
        <w:rPr>
          <w:rFonts w:asciiTheme="minorHAnsi" w:hAnsiTheme="minorHAnsi" w:cs="Arial"/>
          <w:sz w:val="22"/>
          <w:szCs w:val="22"/>
        </w:rPr>
        <w:t>pisania oferty i zawarcia umowy,</w:t>
      </w:r>
    </w:p>
    <w:p w14:paraId="2D6BC344" w14:textId="272BB986" w:rsidR="00E945F7" w:rsidRPr="007626B7" w:rsidRDefault="00E945F7" w:rsidP="00BA0EDB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datę sporządzenia ofer</w:t>
      </w:r>
      <w:r w:rsidR="001867B6">
        <w:rPr>
          <w:rFonts w:asciiTheme="minorHAnsi" w:hAnsiTheme="minorHAnsi" w:cs="Arial"/>
          <w:sz w:val="22"/>
          <w:szCs w:val="22"/>
        </w:rPr>
        <w:t>ty i podpisy upoważnionych osób,</w:t>
      </w:r>
    </w:p>
    <w:p w14:paraId="1A2EE118" w14:textId="2645F9D9" w:rsidR="00E945F7" w:rsidRPr="007626B7" w:rsidRDefault="00E945F7" w:rsidP="00BA0EDB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kopię dowodu wpłaty wadium oraz numer konta, na jak</w:t>
      </w:r>
      <w:r w:rsidR="001867B6">
        <w:rPr>
          <w:rFonts w:asciiTheme="minorHAnsi" w:hAnsiTheme="minorHAnsi" w:cs="Arial"/>
          <w:sz w:val="22"/>
          <w:szCs w:val="22"/>
        </w:rPr>
        <w:t>ie należy dokonać zwrotu wadium,</w:t>
      </w:r>
    </w:p>
    <w:p w14:paraId="137E23F2" w14:textId="6AD1E8E3" w:rsidR="00E945F7" w:rsidRPr="007626B7" w:rsidRDefault="00E945F7" w:rsidP="00BA0EDB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oferowaną cenę nabycia nieruchomości w złotych (netto) nie niższą niż cena wywoławcza,</w:t>
      </w:r>
    </w:p>
    <w:p w14:paraId="6935C6AA" w14:textId="72A178AC" w:rsidR="00E945F7" w:rsidRPr="007626B7" w:rsidRDefault="00E945F7" w:rsidP="00BA0EDB">
      <w:pPr>
        <w:pStyle w:val="Akapitzlist"/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oświadczenie, że Oferent zapoznał się z warunkami przetargu określonymi w niniejszym Regulaminie i Informacji dotyczącej przetargu (obejmującego negocjacje) na sprzedaż nieruchomości położonej w </w:t>
      </w:r>
      <w:r w:rsidR="00186591" w:rsidRPr="007626B7">
        <w:rPr>
          <w:rFonts w:asciiTheme="minorHAnsi" w:hAnsiTheme="minorHAnsi" w:cs="Arial"/>
          <w:sz w:val="22"/>
          <w:szCs w:val="22"/>
        </w:rPr>
        <w:t>Gdańsku, przy ul. Sobieskiego 18</w:t>
      </w:r>
      <w:r w:rsidRPr="007626B7">
        <w:rPr>
          <w:rFonts w:asciiTheme="minorHAnsi" w:hAnsiTheme="minorHAnsi" w:cs="Arial"/>
          <w:sz w:val="22"/>
          <w:szCs w:val="22"/>
        </w:rPr>
        <w:t>, oraz że przyjmuje te warunki i informacje bez ż</w:t>
      </w:r>
      <w:r w:rsidR="001867B6">
        <w:rPr>
          <w:rFonts w:asciiTheme="minorHAnsi" w:hAnsiTheme="minorHAnsi" w:cs="Arial"/>
          <w:sz w:val="22"/>
          <w:szCs w:val="22"/>
        </w:rPr>
        <w:t>adnych zastrzeżeń i uwag,</w:t>
      </w:r>
    </w:p>
    <w:p w14:paraId="347451F7" w14:textId="32E1F8E8" w:rsidR="00E945F7" w:rsidRDefault="00E945F7" w:rsidP="00BA0EDB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oświadczenie, że Oferent  zapoznał się i nie wnosi zastrzeżeń oraz uwag, co do stanu prawnego i faktycznego nieruchomości położonej w </w:t>
      </w:r>
      <w:r w:rsidR="00186591" w:rsidRPr="007626B7">
        <w:rPr>
          <w:rFonts w:asciiTheme="minorHAnsi" w:hAnsiTheme="minorHAnsi" w:cs="Arial"/>
          <w:sz w:val="22"/>
          <w:szCs w:val="22"/>
        </w:rPr>
        <w:t>Gdańsku, przy ul. Sobieskiego 18</w:t>
      </w:r>
      <w:r w:rsidRPr="007626B7">
        <w:rPr>
          <w:rFonts w:asciiTheme="minorHAnsi" w:hAnsiTheme="minorHAnsi" w:cs="Arial"/>
          <w:sz w:val="22"/>
          <w:szCs w:val="22"/>
        </w:rPr>
        <w:t xml:space="preserve">, jak też oświadczenie, że w przypadku jego wyboru jako nabywcy nieruchomości, zawrze umowę sprzedaży przedmiotowej nieruchomości za zaoferowaną ostatecznie cenę, w terminie i na warunkach </w:t>
      </w:r>
      <w:r w:rsidR="003818EB" w:rsidRPr="007626B7">
        <w:rPr>
          <w:rFonts w:asciiTheme="minorHAnsi" w:hAnsiTheme="minorHAnsi" w:cs="Arial"/>
          <w:sz w:val="22"/>
          <w:szCs w:val="22"/>
        </w:rPr>
        <w:t>wskazanych przez sprzedającego</w:t>
      </w:r>
      <w:r w:rsidR="006F359D">
        <w:rPr>
          <w:rFonts w:asciiTheme="minorHAnsi" w:hAnsiTheme="minorHAnsi" w:cs="Arial"/>
          <w:sz w:val="22"/>
          <w:szCs w:val="22"/>
        </w:rPr>
        <w:t>,</w:t>
      </w:r>
    </w:p>
    <w:p w14:paraId="6E512F5C" w14:textId="5653A4B4" w:rsidR="006F359D" w:rsidRPr="00A170B4" w:rsidRDefault="001867B6" w:rsidP="00BA0EDB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A170B4" w:rsidRPr="00A170B4">
        <w:rPr>
          <w:rFonts w:asciiTheme="minorHAnsi" w:hAnsiTheme="minorHAnsi" w:cs="Arial"/>
          <w:sz w:val="22"/>
          <w:szCs w:val="22"/>
        </w:rPr>
        <w:t>odpisaną przez Oferenta k</w:t>
      </w:r>
      <w:r w:rsidR="006F359D" w:rsidRPr="00A170B4">
        <w:rPr>
          <w:rFonts w:asciiTheme="minorHAnsi" w:hAnsiTheme="minorHAnsi" w:cs="Arial"/>
          <w:sz w:val="22"/>
          <w:szCs w:val="22"/>
        </w:rPr>
        <w:t xml:space="preserve">lauzulę informacyjną RODO – stanowiącą załącznik nr </w:t>
      </w:r>
      <w:r w:rsidR="001A5984" w:rsidRPr="00A170B4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do niniejszego Regulaminu i Informacji.</w:t>
      </w:r>
    </w:p>
    <w:p w14:paraId="6D79453F" w14:textId="77777777" w:rsidR="00E945F7" w:rsidRPr="007626B7" w:rsidRDefault="00E945F7" w:rsidP="00E945F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303992" w14:textId="77777777" w:rsidR="0062162A" w:rsidRDefault="00E945F7" w:rsidP="00E945F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 przypadku, jeżeli złożona oferta nie będzie spełniała któregokolwiek z warunków określonych w pkt III lub IV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1) – </w:t>
      </w:r>
      <w:r w:rsidR="006F359D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Pr="007626B7">
        <w:rPr>
          <w:rFonts w:asciiTheme="minorHAnsi" w:hAnsiTheme="minorHAnsi" w:cs="Arial"/>
          <w:sz w:val="22"/>
          <w:szCs w:val="22"/>
        </w:rPr>
        <w:t xml:space="preserve"> </w:t>
      </w:r>
      <w:r w:rsidR="00352573" w:rsidRPr="007626B7">
        <w:rPr>
          <w:rFonts w:asciiTheme="minorHAnsi" w:hAnsiTheme="minorHAnsi" w:cs="Arial"/>
          <w:sz w:val="22"/>
          <w:szCs w:val="22"/>
        </w:rPr>
        <w:t xml:space="preserve">niniejszego </w:t>
      </w:r>
      <w:r w:rsidRPr="007626B7">
        <w:rPr>
          <w:rFonts w:asciiTheme="minorHAnsi" w:hAnsiTheme="minorHAnsi" w:cs="Arial"/>
          <w:sz w:val="22"/>
          <w:szCs w:val="22"/>
        </w:rPr>
        <w:t>Regulaminu i Informacji, a w szczególności nie będzie zawierała oświa</w:t>
      </w:r>
      <w:r w:rsidR="006E087E" w:rsidRPr="007626B7">
        <w:rPr>
          <w:rFonts w:asciiTheme="minorHAnsi" w:hAnsiTheme="minorHAnsi" w:cs="Arial"/>
          <w:sz w:val="22"/>
          <w:szCs w:val="22"/>
        </w:rPr>
        <w:t xml:space="preserve">dczeń, o których mowa w pkt IV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6) – </w:t>
      </w:r>
      <w:r w:rsidR="00651D82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="00352573" w:rsidRPr="007626B7">
        <w:rPr>
          <w:rFonts w:asciiTheme="minorHAnsi" w:hAnsiTheme="minorHAnsi" w:cs="Arial"/>
          <w:sz w:val="22"/>
          <w:szCs w:val="22"/>
        </w:rPr>
        <w:t xml:space="preserve"> niniejszego </w:t>
      </w:r>
      <w:r w:rsidRPr="007626B7">
        <w:rPr>
          <w:rFonts w:asciiTheme="minorHAnsi" w:hAnsiTheme="minorHAnsi" w:cs="Arial"/>
          <w:sz w:val="22"/>
          <w:szCs w:val="22"/>
        </w:rPr>
        <w:t xml:space="preserve">Regulaminu i </w:t>
      </w:r>
      <w:r w:rsidR="001867B6">
        <w:rPr>
          <w:rFonts w:asciiTheme="minorHAnsi" w:hAnsiTheme="minorHAnsi" w:cs="Arial"/>
          <w:sz w:val="22"/>
          <w:szCs w:val="22"/>
        </w:rPr>
        <w:t>Informacji, nie zostanie ona</w:t>
      </w:r>
      <w:r w:rsidRPr="007626B7">
        <w:rPr>
          <w:rFonts w:asciiTheme="minorHAnsi" w:hAnsiTheme="minorHAnsi" w:cs="Arial"/>
          <w:sz w:val="22"/>
          <w:szCs w:val="22"/>
        </w:rPr>
        <w:t xml:space="preserve"> zakwalifikowana do etapu negocjacji cenowych i tym samym zostanie odrzucona.</w:t>
      </w:r>
      <w:r w:rsidR="0062162A">
        <w:rPr>
          <w:rFonts w:asciiTheme="minorHAnsi" w:hAnsiTheme="minorHAnsi" w:cs="Arial"/>
          <w:sz w:val="22"/>
          <w:szCs w:val="22"/>
        </w:rPr>
        <w:t xml:space="preserve"> </w:t>
      </w:r>
    </w:p>
    <w:p w14:paraId="60627DE4" w14:textId="1679DD6C" w:rsidR="00E945F7" w:rsidRPr="007626B7" w:rsidRDefault="00E945F7" w:rsidP="00E945F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 niezakwalifikowaniu i odrzuceniu oferty składający ją Oferent zostanie powiadomiony na piśmie.</w:t>
      </w:r>
    </w:p>
    <w:p w14:paraId="3D848558" w14:textId="77777777" w:rsidR="00E945F7" w:rsidRPr="007626B7" w:rsidRDefault="00E945F7" w:rsidP="00E945F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FFC61EE" w14:textId="77777777" w:rsidR="00E945F7" w:rsidRPr="007626B7" w:rsidRDefault="00E945F7" w:rsidP="00E945F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Ewentualnych dodatkowych informacji, poza wskazanymi w niniejszym Regulaminie i Informacji, w zakresie stanu prawnego lub faktycznego przedmiotowej nieruchomości, sprzedający udziela wg własnego uznania. Oferentowi nie przysługuje, do czasu rozstrzygnięcia przetargu, prawo do uzyskiwania pełnomocnictw od sprzedającego w zakresie badania stanu prawnego przedmiotowej nieruchomości, jak też uzyskiwania danych stanowiących tajemnicę handlową, takich jak np. treść umów najmu oraz umów z gestorami sieci (pełnomocnictwa i dane w powyższym zakresie mogą zostać udzielone/udostępnione wybranemu na nabywcę nieruchomości w niniejszym przetargu Oferentowi, w celu weryfikacji danych zawartych w niniejszym Regulaminie i Informacji). </w:t>
      </w:r>
    </w:p>
    <w:p w14:paraId="30459C96" w14:textId="77777777" w:rsidR="00E945F7" w:rsidRPr="007626B7" w:rsidRDefault="00E945F7" w:rsidP="00E945F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63446F80" w14:textId="3BD67F88" w:rsidR="00871CD6" w:rsidRDefault="00E945F7" w:rsidP="006E087E">
      <w:pPr>
        <w:pStyle w:val="Akapitzlist"/>
        <w:spacing w:after="120" w:line="276" w:lineRule="auto"/>
        <w:ind w:hanging="862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V. Rozstrzygnięcie przetargu</w:t>
      </w:r>
    </w:p>
    <w:p w14:paraId="67D03A65" w14:textId="77777777" w:rsidR="007626B7" w:rsidRPr="007626B7" w:rsidRDefault="007626B7" w:rsidP="006E087E">
      <w:pPr>
        <w:pStyle w:val="Akapitzlist"/>
        <w:spacing w:after="120" w:line="276" w:lineRule="auto"/>
        <w:ind w:hanging="862"/>
        <w:rPr>
          <w:rFonts w:asciiTheme="minorHAnsi" w:hAnsiTheme="minorHAnsi" w:cs="Arial"/>
          <w:b/>
        </w:rPr>
      </w:pPr>
    </w:p>
    <w:p w14:paraId="62FB7CE7" w14:textId="2A6B9E43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Otwarcie ofert nastąpi </w:t>
      </w:r>
      <w:r w:rsidRPr="00F76819">
        <w:rPr>
          <w:rFonts w:asciiTheme="minorHAnsi" w:hAnsiTheme="minorHAnsi" w:cs="Arial"/>
          <w:sz w:val="22"/>
          <w:szCs w:val="22"/>
        </w:rPr>
        <w:t xml:space="preserve">w </w:t>
      </w:r>
      <w:r w:rsidR="001867B6" w:rsidRPr="00F76819">
        <w:rPr>
          <w:rFonts w:asciiTheme="minorHAnsi" w:hAnsiTheme="minorHAnsi" w:cs="Arial"/>
          <w:sz w:val="22"/>
          <w:szCs w:val="22"/>
        </w:rPr>
        <w:t xml:space="preserve">dniu </w:t>
      </w:r>
      <w:r w:rsidR="00BF5306" w:rsidRPr="00BF5306">
        <w:rPr>
          <w:rFonts w:asciiTheme="minorHAnsi" w:hAnsiTheme="minorHAnsi" w:cs="Arial"/>
          <w:sz w:val="22"/>
          <w:szCs w:val="22"/>
        </w:rPr>
        <w:t>09</w:t>
      </w:r>
      <w:r w:rsidR="005C3820" w:rsidRPr="00BF5306">
        <w:rPr>
          <w:rFonts w:asciiTheme="minorHAnsi" w:hAnsiTheme="minorHAnsi" w:cs="Arial"/>
          <w:sz w:val="22"/>
          <w:szCs w:val="22"/>
        </w:rPr>
        <w:t>.07.</w:t>
      </w:r>
      <w:r w:rsidR="001867B6" w:rsidRPr="00BF5306">
        <w:rPr>
          <w:rFonts w:asciiTheme="minorHAnsi" w:hAnsiTheme="minorHAnsi" w:cs="Arial"/>
          <w:sz w:val="22"/>
          <w:szCs w:val="22"/>
        </w:rPr>
        <w:t>20</w:t>
      </w:r>
      <w:r w:rsidR="00BA0EDB" w:rsidRPr="00BF5306">
        <w:rPr>
          <w:rFonts w:asciiTheme="minorHAnsi" w:hAnsiTheme="minorHAnsi" w:cs="Arial"/>
          <w:sz w:val="22"/>
          <w:szCs w:val="22"/>
        </w:rPr>
        <w:t>20</w:t>
      </w:r>
      <w:r w:rsidR="001867B6" w:rsidRPr="00BF5306">
        <w:rPr>
          <w:rFonts w:asciiTheme="minorHAnsi" w:hAnsiTheme="minorHAnsi" w:cs="Arial"/>
          <w:sz w:val="22"/>
          <w:szCs w:val="22"/>
        </w:rPr>
        <w:t xml:space="preserve"> r. o godz. </w:t>
      </w:r>
      <w:r w:rsidR="00F76819" w:rsidRPr="00BF5306">
        <w:rPr>
          <w:rFonts w:asciiTheme="minorHAnsi" w:hAnsiTheme="minorHAnsi" w:cs="Arial"/>
          <w:sz w:val="22"/>
          <w:szCs w:val="22"/>
        </w:rPr>
        <w:t>13</w:t>
      </w:r>
      <w:r w:rsidR="00F76819" w:rsidRPr="00BF5306">
        <w:rPr>
          <w:rFonts w:asciiTheme="minorHAnsi" w:eastAsia="Segoe UI Emoji" w:hAnsiTheme="minorHAnsi" w:cs="Segoe UI Emoji"/>
          <w:sz w:val="22"/>
          <w:szCs w:val="22"/>
        </w:rPr>
        <w:t>:</w:t>
      </w:r>
      <w:r w:rsidR="00F50E3B" w:rsidRPr="00BF5306">
        <w:rPr>
          <w:rFonts w:asciiTheme="minorHAnsi" w:eastAsia="Segoe UI Emoji" w:hAnsiTheme="minorHAnsi" w:cs="Segoe UI Emoji"/>
          <w:sz w:val="22"/>
          <w:szCs w:val="22"/>
        </w:rPr>
        <w:t>00</w:t>
      </w:r>
      <w:r w:rsidRPr="00BF5306">
        <w:rPr>
          <w:rFonts w:asciiTheme="minorHAnsi" w:hAnsiTheme="minorHAnsi" w:cs="Arial"/>
          <w:sz w:val="22"/>
          <w:szCs w:val="22"/>
        </w:rPr>
        <w:t xml:space="preserve"> w budynku</w:t>
      </w:r>
      <w:bookmarkStart w:id="0" w:name="_GoBack"/>
      <w:bookmarkEnd w:id="0"/>
      <w:r w:rsidRPr="007626B7">
        <w:rPr>
          <w:rFonts w:asciiTheme="minorHAnsi" w:hAnsiTheme="minorHAnsi" w:cs="Arial"/>
          <w:sz w:val="22"/>
          <w:szCs w:val="22"/>
        </w:rPr>
        <w:t xml:space="preserve"> Rektoratu Uniwersytetu Gdańskiego, ul. Bażyńskiego 8, 80-309 Gdańsk, w pok. R 601 (VI piętro) na posiedzeniu jawnym przez Komisję ds. sprzedaży nieruchomości przy ul. Sobieskiego 18, powołaną przez Rektora UG.</w:t>
      </w:r>
    </w:p>
    <w:p w14:paraId="64F3A6D2" w14:textId="196B036F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142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części niejawnej przetargu Komisja przetargowa dokona szczegółowej analizy i sprawdzenia złożonych ofert pod kątem wymagań, w tym dokumentów, określonych w pkt III i IV</w:t>
      </w:r>
      <w:r w:rsidR="006E087E" w:rsidRPr="007626B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1)-</w:t>
      </w:r>
      <w:r w:rsidR="006F359D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Pr="007626B7">
        <w:rPr>
          <w:rFonts w:asciiTheme="minorHAnsi" w:hAnsiTheme="minorHAnsi" w:cs="Arial"/>
          <w:sz w:val="22"/>
          <w:szCs w:val="22"/>
        </w:rPr>
        <w:t xml:space="preserve"> niniejszego Regulaminu i Informacji oraz dokona zakwalifikowania Oferentów do etapu negocjacji cenowych. Zakwalifikowaniu do etapu negocjacji cenowych podlegać będą wszystkie oferty, które spełnią wymogi zawarte w pkt III i IV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1)-</w:t>
      </w:r>
      <w:r w:rsidR="006F359D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Pr="007626B7">
        <w:rPr>
          <w:rFonts w:asciiTheme="minorHAnsi" w:hAnsiTheme="minorHAnsi" w:cs="Arial"/>
          <w:sz w:val="22"/>
          <w:szCs w:val="22"/>
        </w:rPr>
        <w:t xml:space="preserve"> </w:t>
      </w:r>
      <w:r w:rsidR="00641840" w:rsidRPr="007626B7">
        <w:rPr>
          <w:rFonts w:asciiTheme="minorHAnsi" w:hAnsiTheme="minorHAnsi" w:cs="Arial"/>
          <w:sz w:val="22"/>
          <w:szCs w:val="22"/>
        </w:rPr>
        <w:t xml:space="preserve">niniejszego </w:t>
      </w:r>
      <w:r w:rsidRPr="007626B7">
        <w:rPr>
          <w:rFonts w:asciiTheme="minorHAnsi" w:hAnsiTheme="minorHAnsi" w:cs="Arial"/>
          <w:sz w:val="22"/>
          <w:szCs w:val="22"/>
        </w:rPr>
        <w:t>Regulaminu i Informacji. O terminie negocjacji cenowych Oferenci zostaną powiadomieni pisemnie wraz z informacją o najwyższej złożonej ofercie cenowej oraz prośbą o potwierdzenie udziału w negocjacjach cenowych. Negocjacje cenowe mają na celu uzyskanie najwyższej ceny sprzedaży nieruchomości. Negocjacje będą przeprowadzane indywidualnie z każdym z zaproszonych Oferentów, którzy potwierdzili swój udział w negocjacjach cenowych, w formie trzech następujących po sobie tur</w:t>
      </w:r>
      <w:r w:rsidR="00871CD6" w:rsidRPr="007626B7">
        <w:rPr>
          <w:rFonts w:asciiTheme="minorHAnsi" w:hAnsiTheme="minorHAnsi" w:cs="Arial"/>
          <w:sz w:val="22"/>
          <w:szCs w:val="22"/>
        </w:rPr>
        <w:t>ach</w:t>
      </w:r>
      <w:r w:rsidRPr="007626B7">
        <w:rPr>
          <w:rFonts w:asciiTheme="minorHAnsi" w:hAnsiTheme="minorHAnsi" w:cs="Arial"/>
          <w:sz w:val="22"/>
          <w:szCs w:val="22"/>
        </w:rPr>
        <w:t xml:space="preserve"> negocjacyjnych w terminach wyznaczonych przez sprzedającego. Po każdej turze zostanie ogłoszona najwyższa zaoferowana cena. W przypadku równych najwyższych cen zaoferowanych przez Oferentów w ostatniej turze, przeprowadza się kolejną turę negocjacyjną tylko pomiędzy tymi Oferentami. Każdy z Oferentów, który potwierdził swój udział w negocjacjach cenowych może w dowolnej turze wycofać się z negocjacji cenowych. Niestawiennictwo przedstawiciela Oferenta na danej turze negocjacyjnej uznaje się za wycofanie z negocjacji cenowych. W uzasadnionych przypadkach, także na wniosek Oferenta, sprzedający może dokonać zmiany terminu tury negocjacyjnej za uprzednim poinformowaniem Oferentów.</w:t>
      </w:r>
    </w:p>
    <w:p w14:paraId="7253BE9F" w14:textId="77777777" w:rsidR="00E945F7" w:rsidRPr="007626B7" w:rsidRDefault="00E945F7" w:rsidP="00871CD6">
      <w:pPr>
        <w:pStyle w:val="Akapitzlist"/>
        <w:spacing w:after="120"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przypadku braku potwierdzenia przez Oferenta udziału w negocjacjach cenowych lub wycofania się przez niego z tych negocjacji (w tym niestawiennictwa na turze negocjacyjnej), za zaoferowaną ostatecznie przez tego Oferenta cenę uznaje się najwyższą zaoferowaną przez niego do tego momentu w przetargu cenę (w tym cenę zaoferowaną wyłącznie w pisemnej ofercie złożonej zgodnie z pkt III i IV niniejszego Regulaminu i Informacji).</w:t>
      </w:r>
    </w:p>
    <w:p w14:paraId="11C4CF07" w14:textId="6BAD7869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Rozstrzygnięcie przetargu nastąpi w terminie 14 dni od daty otwarcia ofert. Sprzedający zastrzega sobie prawo przedłużenia terminu rozstrzygnięcia, w szczególności w przypadku nie zakończenia w powyższym terminie etapu negocjacji cenowych z Oferentami.</w:t>
      </w:r>
    </w:p>
    <w:p w14:paraId="4646FD5C" w14:textId="4FD63A6E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Przy wyborze nabywcy (wybrany Oferent) Komisja kierować będzie się kryterium najwyższej oferowanej ceny oraz spełnieniem wszystkich wymogów określonych w pkt IV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1)</w:t>
      </w:r>
      <w:r w:rsidRPr="007626B7">
        <w:rPr>
          <w:rFonts w:asciiTheme="minorHAnsi" w:hAnsiTheme="minorHAnsi" w:cs="Arial"/>
          <w:sz w:val="22"/>
          <w:szCs w:val="22"/>
        </w:rPr>
        <w:t>-</w:t>
      </w:r>
      <w:r w:rsidR="006F359D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="00F8515E" w:rsidRPr="007626B7">
        <w:rPr>
          <w:rFonts w:asciiTheme="minorHAnsi" w:hAnsiTheme="minorHAnsi" w:cs="Arial"/>
          <w:sz w:val="22"/>
          <w:szCs w:val="22"/>
        </w:rPr>
        <w:t xml:space="preserve"> niniejszego </w:t>
      </w:r>
      <w:r w:rsidRPr="007626B7">
        <w:rPr>
          <w:rFonts w:asciiTheme="minorHAnsi" w:hAnsiTheme="minorHAnsi" w:cs="Arial"/>
          <w:sz w:val="22"/>
          <w:szCs w:val="22"/>
        </w:rPr>
        <w:t>Regulaminu i Informacji.</w:t>
      </w:r>
    </w:p>
    <w:p w14:paraId="2C7286A5" w14:textId="037815D3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Komisja będzie mogła prosić Oferentów o wyjaśnienie treści ofert, w zakreślonym terminie, w przypadku jeżeli będą one budziły wątpliwości.</w:t>
      </w:r>
    </w:p>
    <w:p w14:paraId="40A421B6" w14:textId="60B28F28" w:rsidR="00E945F7" w:rsidRPr="007626B7" w:rsidRDefault="00E945F7" w:rsidP="006E087E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Informacja o wybranym Oferencie zostanie pisemnie podana do wiadomości wszystkich uczestników przetargu.</w:t>
      </w:r>
    </w:p>
    <w:p w14:paraId="73AE1EAD" w14:textId="572A61F1" w:rsidR="00E945F7" w:rsidRPr="007626B7" w:rsidRDefault="00E945F7" w:rsidP="006E087E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przypadku złożenia jednej oferty spełniającej wymagane kryteria może ona zostać wybrana jako ostateczna.</w:t>
      </w:r>
    </w:p>
    <w:p w14:paraId="3DC14AC7" w14:textId="77777777" w:rsidR="00BA0EDB" w:rsidRPr="007626B7" w:rsidRDefault="00BA0EDB" w:rsidP="00BA0EDB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Warunkiem zawarcia umowy sprzedaży przedmiotowej nieruchomości będzie:</w:t>
      </w:r>
    </w:p>
    <w:p w14:paraId="3B5E7974" w14:textId="77777777" w:rsidR="00BA0EDB" w:rsidRPr="007626B7" w:rsidRDefault="00BA0EDB" w:rsidP="00BA0EDB">
      <w:pPr>
        <w:pStyle w:val="Akapitzlist"/>
        <w:numPr>
          <w:ilvl w:val="1"/>
          <w:numId w:val="28"/>
        </w:numPr>
        <w:spacing w:after="120" w:line="276" w:lineRule="auto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uzyskanie zgody Senatu Uniwersytetu Gdańskiego </w:t>
      </w:r>
      <w:r>
        <w:rPr>
          <w:rFonts w:asciiTheme="minorHAnsi" w:hAnsiTheme="minorHAnsi" w:cs="Arial"/>
          <w:sz w:val="22"/>
          <w:szCs w:val="22"/>
        </w:rPr>
        <w:t xml:space="preserve">(zgodnie z par. 28 ust. 1 pkt 18 a) Statutu UG) i Rady Uczelni (zgodnie z par. 24 ust. 1 pkt 10) Statutu UG) </w:t>
      </w:r>
      <w:r w:rsidRPr="007626B7">
        <w:rPr>
          <w:rFonts w:asciiTheme="minorHAnsi" w:hAnsiTheme="minorHAnsi" w:cs="Arial"/>
          <w:sz w:val="22"/>
          <w:szCs w:val="22"/>
        </w:rPr>
        <w:t xml:space="preserve">w postaci uchwał </w:t>
      </w:r>
      <w:r>
        <w:rPr>
          <w:rFonts w:asciiTheme="minorHAnsi" w:hAnsiTheme="minorHAnsi" w:cs="Arial"/>
          <w:sz w:val="22"/>
          <w:szCs w:val="22"/>
        </w:rPr>
        <w:t xml:space="preserve">wyrażających zgodę </w:t>
      </w:r>
      <w:r w:rsidRPr="007626B7">
        <w:rPr>
          <w:rFonts w:asciiTheme="minorHAnsi" w:hAnsiTheme="minorHAnsi" w:cs="Arial"/>
          <w:sz w:val="22"/>
          <w:szCs w:val="22"/>
        </w:rPr>
        <w:t xml:space="preserve">na zbycie nieruchomości na rzecz określonego oferenta. Nie wyrażenie zgody na planowane zbycie nieruchomości przez Senat UG </w:t>
      </w:r>
      <w:r>
        <w:rPr>
          <w:rFonts w:asciiTheme="minorHAnsi" w:hAnsiTheme="minorHAnsi" w:cs="Arial"/>
          <w:sz w:val="22"/>
          <w:szCs w:val="22"/>
        </w:rPr>
        <w:t xml:space="preserve">lub Radę Uczelni </w:t>
      </w:r>
      <w:r w:rsidRPr="007626B7">
        <w:rPr>
          <w:rFonts w:asciiTheme="minorHAnsi" w:hAnsiTheme="minorHAnsi" w:cs="Arial"/>
          <w:sz w:val="22"/>
          <w:szCs w:val="22"/>
        </w:rPr>
        <w:t>w postaci uchwały skutkować będzie unieważnieniem całego przetargu oraz zwrotem wniesionego przez wybranego Oferenta wadium.</w:t>
      </w:r>
    </w:p>
    <w:p w14:paraId="326623B8" w14:textId="77777777" w:rsidR="00BA0EDB" w:rsidRPr="007626B7" w:rsidRDefault="00BA0EDB" w:rsidP="00BA0EDB">
      <w:pPr>
        <w:pStyle w:val="Akapitzlist"/>
        <w:numPr>
          <w:ilvl w:val="1"/>
          <w:numId w:val="28"/>
        </w:numPr>
        <w:spacing w:after="120" w:line="276" w:lineRule="auto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uzyskanie zgody Prezesa Prokuratorii Generalnej, na planowane rozporządzenie mieniem wystawionej  na wybranego w niniejszym postępowaniu nabywcę, na zasadach określonych w art. 38-41 ustawy z dnia 16 grudnia 2016 r. o zasadach zarządzania mieniem państwowym (</w:t>
      </w:r>
      <w:r>
        <w:rPr>
          <w:rFonts w:asciiTheme="minorHAnsi" w:hAnsiTheme="minorHAnsi" w:cs="Arial"/>
          <w:sz w:val="22"/>
          <w:szCs w:val="22"/>
        </w:rPr>
        <w:t xml:space="preserve">tj. </w:t>
      </w:r>
      <w:r w:rsidRPr="007626B7">
        <w:rPr>
          <w:rFonts w:asciiTheme="minorHAnsi" w:hAnsiTheme="minorHAnsi" w:cs="Arial"/>
          <w:sz w:val="22"/>
          <w:szCs w:val="22"/>
        </w:rPr>
        <w:t xml:space="preserve">Dz. U. </w:t>
      </w:r>
      <w:r>
        <w:rPr>
          <w:rFonts w:asciiTheme="minorHAnsi" w:hAnsiTheme="minorHAnsi" w:cs="Arial"/>
          <w:sz w:val="22"/>
          <w:szCs w:val="22"/>
        </w:rPr>
        <w:t>z 2019 r., poz. 1302</w:t>
      </w:r>
      <w:r w:rsidRPr="007626B7">
        <w:rPr>
          <w:rFonts w:asciiTheme="minorHAnsi" w:hAnsiTheme="minorHAnsi" w:cs="Arial"/>
          <w:sz w:val="22"/>
          <w:szCs w:val="22"/>
        </w:rPr>
        <w:t xml:space="preserve">), w związku z art. </w:t>
      </w:r>
      <w:r>
        <w:rPr>
          <w:rFonts w:asciiTheme="minorHAnsi" w:hAnsiTheme="minorHAnsi" w:cs="Arial"/>
          <w:sz w:val="22"/>
          <w:szCs w:val="22"/>
        </w:rPr>
        <w:t>423</w:t>
      </w:r>
      <w:r w:rsidRPr="007626B7">
        <w:rPr>
          <w:rFonts w:asciiTheme="minorHAnsi" w:hAnsiTheme="minorHAnsi" w:cs="Arial"/>
          <w:sz w:val="22"/>
          <w:szCs w:val="22"/>
        </w:rPr>
        <w:t xml:space="preserve"> ust. </w:t>
      </w:r>
      <w:r>
        <w:rPr>
          <w:rFonts w:asciiTheme="minorHAnsi" w:hAnsiTheme="minorHAnsi" w:cs="Arial"/>
          <w:sz w:val="22"/>
          <w:szCs w:val="22"/>
        </w:rPr>
        <w:t>2</w:t>
      </w:r>
      <w:r w:rsidRPr="007626B7">
        <w:rPr>
          <w:rFonts w:asciiTheme="minorHAnsi" w:hAnsiTheme="minorHAnsi" w:cs="Arial"/>
          <w:sz w:val="22"/>
          <w:szCs w:val="22"/>
        </w:rPr>
        <w:t xml:space="preserve"> ustawy z dnia 2</w:t>
      </w:r>
      <w:r>
        <w:rPr>
          <w:rFonts w:asciiTheme="minorHAnsi" w:hAnsiTheme="minorHAnsi" w:cs="Arial"/>
          <w:sz w:val="22"/>
          <w:szCs w:val="22"/>
        </w:rPr>
        <w:t>0</w:t>
      </w:r>
      <w:r w:rsidRPr="007626B7">
        <w:rPr>
          <w:rFonts w:asciiTheme="minorHAnsi" w:hAnsiTheme="minorHAnsi" w:cs="Arial"/>
          <w:sz w:val="22"/>
          <w:szCs w:val="22"/>
        </w:rPr>
        <w:t xml:space="preserve"> lipca 20</w:t>
      </w:r>
      <w:r>
        <w:rPr>
          <w:rFonts w:asciiTheme="minorHAnsi" w:hAnsiTheme="minorHAnsi" w:cs="Arial"/>
          <w:sz w:val="22"/>
          <w:szCs w:val="22"/>
        </w:rPr>
        <w:t xml:space="preserve">18 </w:t>
      </w:r>
      <w:r w:rsidRPr="007626B7">
        <w:rPr>
          <w:rFonts w:asciiTheme="minorHAnsi" w:hAnsiTheme="minorHAnsi" w:cs="Arial"/>
          <w:sz w:val="22"/>
          <w:szCs w:val="22"/>
        </w:rPr>
        <w:t>r. Prawo o szkolnictwie wyższym</w:t>
      </w:r>
      <w:r>
        <w:rPr>
          <w:rFonts w:asciiTheme="minorHAnsi" w:hAnsiTheme="minorHAnsi" w:cs="Arial"/>
          <w:sz w:val="22"/>
          <w:szCs w:val="22"/>
        </w:rPr>
        <w:t xml:space="preserve"> i nauce (tj. Dz. U. 2020, poz. 85)</w:t>
      </w:r>
      <w:r w:rsidRPr="007626B7">
        <w:rPr>
          <w:rFonts w:asciiTheme="minorHAnsi" w:hAnsiTheme="minorHAnsi" w:cs="Arial"/>
          <w:sz w:val="22"/>
          <w:szCs w:val="22"/>
        </w:rPr>
        <w:t>. Nie wyrażenie zgody przez Prezesa Prokuratorii Generalnej na planowane zbycie skutkować będzie unieważnieniem całego przetargu oraz zwrotem wniesionego przez wybranego Oferenta wadium.</w:t>
      </w:r>
    </w:p>
    <w:p w14:paraId="137515C0" w14:textId="77777777" w:rsidR="00BA0EDB" w:rsidRPr="007626B7" w:rsidRDefault="00BA0EDB" w:rsidP="00BA0EDB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Po uzyskaniu zgody Prezesa Prokuratorii Generalnej na zbycie nieruchomości, wybrany Oferent zobowiązuje się do podpisania aktu notarialnego sprzedaży przedmiotowej nieruchomości na warunkach</w:t>
      </w:r>
      <w:r>
        <w:rPr>
          <w:rFonts w:asciiTheme="minorHAnsi" w:hAnsiTheme="minorHAnsi" w:cs="Arial"/>
          <w:sz w:val="22"/>
          <w:szCs w:val="22"/>
        </w:rPr>
        <w:t xml:space="preserve"> zawartych w projekcie umowy sprzedaży sporządzonym przez sprzedającego i w terminie wskazanym</w:t>
      </w:r>
      <w:r w:rsidRPr="007626B7">
        <w:rPr>
          <w:rFonts w:asciiTheme="minorHAnsi" w:hAnsiTheme="minorHAnsi" w:cs="Arial"/>
          <w:sz w:val="22"/>
          <w:szCs w:val="22"/>
        </w:rPr>
        <w:t xml:space="preserve"> przez sprzedającego, w tym jego podpisania i zapłaty całości ceny w ciągu trzech miesięcy od daty wydania powyższej zgody, przy czym wybrany Oferent będzie zobowiązany do zapłaty całej pozostałej (po zaliczeniu wadium) ceny przed podpisaniem aktu notarialnego sprzedaży przedmiotowej nieruchomości.  </w:t>
      </w:r>
    </w:p>
    <w:p w14:paraId="0DD01A4E" w14:textId="77777777" w:rsidR="00BA0EDB" w:rsidRPr="007626B7" w:rsidRDefault="00BA0EDB" w:rsidP="00BA0EDB">
      <w:pPr>
        <w:pStyle w:val="Akapitzlist"/>
        <w:spacing w:after="120"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Sprzedający jest uprawniony do zachowania wadium otrzymanego od wybranego Oferenta, jeżeli będzie on się uchylał od zawarcia umowy sprzedaży przedmiotowej nieruchomości w formie aktu notarialnego na warunkach określonych w niniejszym Regulaminie i Informacji.</w:t>
      </w:r>
    </w:p>
    <w:p w14:paraId="038DD49E" w14:textId="77777777" w:rsidR="00BA0EDB" w:rsidRDefault="00BA0EDB" w:rsidP="00BA0ED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3841">
        <w:rPr>
          <w:rFonts w:asciiTheme="minorHAnsi" w:hAnsiTheme="minorHAnsi" w:cs="Arial"/>
          <w:sz w:val="22"/>
          <w:szCs w:val="22"/>
        </w:rPr>
        <w:t xml:space="preserve">Cudzoziemcy chcący nabyć przedmiotową nieruchomość, muszą spełniać wymagania określone w ustawie z dnia </w:t>
      </w:r>
      <w:r>
        <w:rPr>
          <w:rFonts w:asciiTheme="minorHAnsi" w:hAnsiTheme="minorHAnsi" w:cs="Arial"/>
          <w:sz w:val="22"/>
          <w:szCs w:val="22"/>
        </w:rPr>
        <w:t xml:space="preserve">24 </w:t>
      </w:r>
      <w:r w:rsidRPr="00F63841">
        <w:rPr>
          <w:rFonts w:asciiTheme="minorHAnsi" w:hAnsiTheme="minorHAnsi" w:cs="Arial"/>
          <w:sz w:val="22"/>
          <w:szCs w:val="22"/>
        </w:rPr>
        <w:t>marca 1920 r.</w:t>
      </w:r>
      <w:r w:rsidRPr="007626B7">
        <w:rPr>
          <w:rFonts w:asciiTheme="minorHAnsi" w:hAnsiTheme="minorHAnsi" w:cs="Arial"/>
          <w:sz w:val="22"/>
          <w:szCs w:val="22"/>
        </w:rPr>
        <w:t xml:space="preserve"> o nabywaniu nieruchomości przez cudzoziemców (</w:t>
      </w:r>
      <w:r>
        <w:rPr>
          <w:rFonts w:asciiTheme="minorHAnsi" w:hAnsiTheme="minorHAnsi" w:cs="Arial"/>
          <w:sz w:val="22"/>
          <w:szCs w:val="22"/>
        </w:rPr>
        <w:t xml:space="preserve">tj. </w:t>
      </w:r>
      <w:r w:rsidRPr="007626B7">
        <w:rPr>
          <w:rFonts w:asciiTheme="minorHAnsi" w:hAnsiTheme="minorHAnsi" w:cs="Arial"/>
          <w:sz w:val="22"/>
          <w:szCs w:val="22"/>
        </w:rPr>
        <w:t>Dz. U. z 20</w:t>
      </w:r>
      <w:r>
        <w:rPr>
          <w:rFonts w:asciiTheme="minorHAnsi" w:hAnsiTheme="minorHAnsi" w:cs="Arial"/>
          <w:sz w:val="22"/>
          <w:szCs w:val="22"/>
        </w:rPr>
        <w:t>17</w:t>
      </w:r>
      <w:r w:rsidRPr="007626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poz. 2278</w:t>
      </w:r>
      <w:r w:rsidRPr="007626B7">
        <w:rPr>
          <w:rFonts w:asciiTheme="minorHAnsi" w:hAnsiTheme="minorHAnsi" w:cs="Arial"/>
          <w:sz w:val="22"/>
          <w:szCs w:val="22"/>
        </w:rPr>
        <w:t>)</w:t>
      </w:r>
    </w:p>
    <w:p w14:paraId="7322604D" w14:textId="77777777" w:rsidR="00BA0EDB" w:rsidRPr="007626B7" w:rsidRDefault="00BA0EDB" w:rsidP="00BA0ED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sprawach organizacyjnych dotyczących przebiegu postępowania uregulowanego niniejszym Regulaminem i Informacją decyduje sprzedający.</w:t>
      </w:r>
    </w:p>
    <w:p w14:paraId="08D55EF0" w14:textId="77777777" w:rsidR="00BA0EDB" w:rsidRPr="007626B7" w:rsidRDefault="00BA0EDB" w:rsidP="00BA0EDB">
      <w:pPr>
        <w:pStyle w:val="Akapitzlist"/>
        <w:numPr>
          <w:ilvl w:val="0"/>
          <w:numId w:val="28"/>
        </w:numPr>
        <w:spacing w:after="120"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Uniwersytet Gdański w Gdańsku zastrzega sobie </w:t>
      </w:r>
      <w:r>
        <w:rPr>
          <w:rFonts w:asciiTheme="minorHAnsi" w:hAnsiTheme="minorHAnsi" w:cs="Arial"/>
          <w:sz w:val="22"/>
          <w:szCs w:val="22"/>
        </w:rPr>
        <w:t xml:space="preserve">w każdym czasie </w:t>
      </w:r>
      <w:r w:rsidRPr="007626B7">
        <w:rPr>
          <w:rFonts w:asciiTheme="minorHAnsi" w:hAnsiTheme="minorHAnsi" w:cs="Arial"/>
          <w:sz w:val="22"/>
          <w:szCs w:val="22"/>
        </w:rPr>
        <w:t>prawo do:</w:t>
      </w:r>
    </w:p>
    <w:p w14:paraId="7CA7E57D" w14:textId="77777777" w:rsidR="00BA0EDB" w:rsidRPr="007626B7" w:rsidRDefault="00BA0EDB" w:rsidP="00BA0EDB">
      <w:pPr>
        <w:pStyle w:val="Akapitzlist"/>
        <w:numPr>
          <w:ilvl w:val="1"/>
          <w:numId w:val="31"/>
        </w:numPr>
        <w:spacing w:after="120" w:line="276" w:lineRule="auto"/>
        <w:ind w:left="1134" w:hanging="567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swobodnego wyboru ofert,</w:t>
      </w:r>
    </w:p>
    <w:p w14:paraId="501BF77A" w14:textId="77777777" w:rsidR="00BA0EDB" w:rsidRPr="007626B7" w:rsidRDefault="00BA0EDB" w:rsidP="00BA0EDB">
      <w:pPr>
        <w:pStyle w:val="Akapitzlist"/>
        <w:numPr>
          <w:ilvl w:val="1"/>
          <w:numId w:val="31"/>
        </w:numPr>
        <w:spacing w:after="120" w:line="276" w:lineRule="auto"/>
        <w:ind w:left="1134" w:hanging="567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dodatkowych negocjacji z oferentami,</w:t>
      </w:r>
    </w:p>
    <w:p w14:paraId="5BF1E1F4" w14:textId="77777777" w:rsidR="00BA0EDB" w:rsidRPr="007626B7" w:rsidRDefault="00BA0EDB" w:rsidP="00BA0EDB">
      <w:pPr>
        <w:pStyle w:val="Akapitzlist"/>
        <w:numPr>
          <w:ilvl w:val="1"/>
          <w:numId w:val="31"/>
        </w:numPr>
        <w:spacing w:after="120" w:line="276" w:lineRule="auto"/>
        <w:ind w:left="993" w:hanging="426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dokonywania zmian warunków przetargu (w powyższym przypadku każdy z Oferentów może wycofać się z przetargu i żądać zwrotu wpłaconego wadium),</w:t>
      </w:r>
    </w:p>
    <w:p w14:paraId="6976374A" w14:textId="77777777" w:rsidR="00BA0EDB" w:rsidRDefault="00BA0EDB" w:rsidP="00BA0EDB">
      <w:pPr>
        <w:pStyle w:val="Akapitzlist"/>
        <w:numPr>
          <w:ilvl w:val="1"/>
          <w:numId w:val="31"/>
        </w:numPr>
        <w:spacing w:after="120" w:line="276" w:lineRule="auto"/>
        <w:ind w:left="993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odwołania/unieważnienia /</w:t>
      </w:r>
      <w:r w:rsidRPr="007626B7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 xml:space="preserve">mknięcia bez wybrania Oferenta- </w:t>
      </w:r>
      <w:r w:rsidRPr="007626B7">
        <w:rPr>
          <w:rFonts w:asciiTheme="minorHAnsi" w:hAnsiTheme="minorHAnsi" w:cs="Arial"/>
          <w:sz w:val="22"/>
          <w:szCs w:val="22"/>
        </w:rPr>
        <w:t>przetargu</w:t>
      </w:r>
      <w:r>
        <w:rPr>
          <w:rFonts w:asciiTheme="minorHAnsi" w:hAnsiTheme="minorHAnsi" w:cs="Arial"/>
          <w:sz w:val="22"/>
          <w:szCs w:val="22"/>
        </w:rPr>
        <w:t>/warunków przetargu</w:t>
      </w:r>
      <w:r w:rsidRPr="007626B7">
        <w:rPr>
          <w:rFonts w:asciiTheme="minorHAnsi" w:hAnsiTheme="minorHAnsi" w:cs="Arial"/>
          <w:sz w:val="22"/>
          <w:szCs w:val="22"/>
        </w:rPr>
        <w:t>, w całości lub części, bez podania przyczyny, na każdym etapie postępowania.</w:t>
      </w:r>
    </w:p>
    <w:p w14:paraId="7733F011" w14:textId="77777777" w:rsidR="00BA0EDB" w:rsidRPr="002A4739" w:rsidRDefault="00BA0EDB" w:rsidP="00BA0EDB">
      <w:pPr>
        <w:spacing w:after="120"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2A4739">
        <w:rPr>
          <w:rFonts w:asciiTheme="minorHAnsi" w:hAnsiTheme="minorHAnsi" w:cs="Arial"/>
          <w:sz w:val="22"/>
          <w:szCs w:val="22"/>
        </w:rPr>
        <w:t>W przypadku skorzystania przez sprzedającego z uprawnień wskazanych powyżej</w:t>
      </w:r>
      <w:r>
        <w:rPr>
          <w:rFonts w:asciiTheme="minorHAnsi" w:hAnsiTheme="minorHAnsi" w:cs="Arial"/>
          <w:sz w:val="22"/>
          <w:szCs w:val="22"/>
        </w:rPr>
        <w:t xml:space="preserve"> (w tym unieważnienia przetargu, w przypadku o którym mowa w pkt 8)</w:t>
      </w:r>
      <w:r w:rsidRPr="002A4739">
        <w:rPr>
          <w:rFonts w:asciiTheme="minorHAnsi" w:hAnsiTheme="minorHAnsi" w:cs="Arial"/>
          <w:sz w:val="22"/>
          <w:szCs w:val="22"/>
        </w:rPr>
        <w:t>, Oferentowi</w:t>
      </w:r>
      <w:r>
        <w:rPr>
          <w:rFonts w:asciiTheme="minorHAnsi" w:hAnsiTheme="minorHAnsi" w:cs="Arial"/>
          <w:sz w:val="22"/>
          <w:szCs w:val="22"/>
        </w:rPr>
        <w:t xml:space="preserve"> (w tym wybranemu),</w:t>
      </w:r>
      <w:r w:rsidRPr="002A4739">
        <w:rPr>
          <w:rFonts w:asciiTheme="minorHAnsi" w:hAnsiTheme="minorHAnsi" w:cs="Arial"/>
          <w:sz w:val="22"/>
          <w:szCs w:val="22"/>
        </w:rPr>
        <w:t xml:space="preserve"> nie przysługuje ani prawo żądania podwójnego wadium ani naprawienia szkody.</w:t>
      </w:r>
    </w:p>
    <w:p w14:paraId="1E8DA261" w14:textId="77777777" w:rsidR="00BA0EDB" w:rsidRDefault="00BA0EDB" w:rsidP="00BA0EDB">
      <w:pPr>
        <w:spacing w:after="12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3A9B33C9" w14:textId="77777777" w:rsidR="00BA0EDB" w:rsidRPr="00433ED9" w:rsidRDefault="00BA0EDB" w:rsidP="00BA0EDB">
      <w:pPr>
        <w:spacing w:after="12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F0D7BE4" w14:textId="5580056E" w:rsidR="00F24837" w:rsidRPr="0062162A" w:rsidRDefault="00F24837" w:rsidP="0062162A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F24837" w:rsidRPr="0062162A" w:rsidSect="009C1C1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8BEE" w14:textId="77777777" w:rsidR="001E4EA4" w:rsidRDefault="001E4EA4">
      <w:r>
        <w:separator/>
      </w:r>
    </w:p>
  </w:endnote>
  <w:endnote w:type="continuationSeparator" w:id="0">
    <w:p w14:paraId="5F8E95E0" w14:textId="77777777" w:rsidR="001E4EA4" w:rsidRDefault="001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7BE9" w14:textId="77777777" w:rsidR="001E4EA4" w:rsidRDefault="001E4EA4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0D7BEA" w14:textId="77777777" w:rsidR="001E4EA4" w:rsidRDefault="001E4EA4" w:rsidP="003439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7BEB" w14:textId="5B1B8A32" w:rsidR="001E4EA4" w:rsidRDefault="001E4EA4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30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F0D7BEC" w14:textId="77777777" w:rsidR="001E4EA4" w:rsidRDefault="001E4EA4" w:rsidP="003439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36CAB" w14:textId="77777777" w:rsidR="001E4EA4" w:rsidRDefault="001E4EA4">
      <w:r>
        <w:separator/>
      </w:r>
    </w:p>
  </w:footnote>
  <w:footnote w:type="continuationSeparator" w:id="0">
    <w:p w14:paraId="2F404BA9" w14:textId="77777777" w:rsidR="001E4EA4" w:rsidRDefault="001E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8DE"/>
    <w:multiLevelType w:val="hybridMultilevel"/>
    <w:tmpl w:val="9E50FD18"/>
    <w:lvl w:ilvl="0" w:tplc="041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1" w15:restartNumberingAfterBreak="0">
    <w:nsid w:val="04B36B46"/>
    <w:multiLevelType w:val="hybridMultilevel"/>
    <w:tmpl w:val="F5D45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20F3"/>
    <w:multiLevelType w:val="hybridMultilevel"/>
    <w:tmpl w:val="38C8D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533D"/>
    <w:multiLevelType w:val="hybridMultilevel"/>
    <w:tmpl w:val="AE1C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0C49C5"/>
    <w:multiLevelType w:val="hybridMultilevel"/>
    <w:tmpl w:val="76D89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755B"/>
    <w:multiLevelType w:val="hybridMultilevel"/>
    <w:tmpl w:val="162E31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B0998"/>
    <w:multiLevelType w:val="hybridMultilevel"/>
    <w:tmpl w:val="5608E9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81A95"/>
    <w:multiLevelType w:val="hybridMultilevel"/>
    <w:tmpl w:val="DC7C1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B4F9F"/>
    <w:multiLevelType w:val="hybridMultilevel"/>
    <w:tmpl w:val="E034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E027F"/>
    <w:multiLevelType w:val="hybridMultilevel"/>
    <w:tmpl w:val="3540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B890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7263C"/>
    <w:multiLevelType w:val="hybridMultilevel"/>
    <w:tmpl w:val="FCA26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054A7"/>
    <w:multiLevelType w:val="hybridMultilevel"/>
    <w:tmpl w:val="C51C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D47"/>
    <w:multiLevelType w:val="hybridMultilevel"/>
    <w:tmpl w:val="38C8D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70C8"/>
    <w:multiLevelType w:val="hybridMultilevel"/>
    <w:tmpl w:val="EF14521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052688E"/>
    <w:multiLevelType w:val="hybridMultilevel"/>
    <w:tmpl w:val="CE5E8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570CB"/>
    <w:multiLevelType w:val="hybridMultilevel"/>
    <w:tmpl w:val="DA2E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0360"/>
    <w:multiLevelType w:val="hybridMultilevel"/>
    <w:tmpl w:val="46B03F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13DA"/>
    <w:multiLevelType w:val="hybridMultilevel"/>
    <w:tmpl w:val="89B2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E6424"/>
    <w:multiLevelType w:val="hybridMultilevel"/>
    <w:tmpl w:val="F3943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17F1"/>
    <w:multiLevelType w:val="hybridMultilevel"/>
    <w:tmpl w:val="3F8C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37EAD"/>
    <w:multiLevelType w:val="hybridMultilevel"/>
    <w:tmpl w:val="63145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91511"/>
    <w:multiLevelType w:val="hybridMultilevel"/>
    <w:tmpl w:val="CE94B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3366F0"/>
    <w:multiLevelType w:val="hybridMultilevel"/>
    <w:tmpl w:val="27AC66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F74C1A"/>
    <w:multiLevelType w:val="hybridMultilevel"/>
    <w:tmpl w:val="B22E0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D66"/>
    <w:multiLevelType w:val="hybridMultilevel"/>
    <w:tmpl w:val="94D43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101D9"/>
    <w:multiLevelType w:val="hybridMultilevel"/>
    <w:tmpl w:val="EDCA0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C07E91"/>
    <w:multiLevelType w:val="hybridMultilevel"/>
    <w:tmpl w:val="25A8F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7E8047D"/>
    <w:multiLevelType w:val="hybridMultilevel"/>
    <w:tmpl w:val="2A04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25099"/>
    <w:multiLevelType w:val="singleLevel"/>
    <w:tmpl w:val="093EE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E30C08"/>
    <w:multiLevelType w:val="hybridMultilevel"/>
    <w:tmpl w:val="5CBC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70B88"/>
    <w:multiLevelType w:val="hybridMultilevel"/>
    <w:tmpl w:val="5C323C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B47EBB"/>
    <w:multiLevelType w:val="hybridMultilevel"/>
    <w:tmpl w:val="3110A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7E4A"/>
    <w:multiLevelType w:val="hybridMultilevel"/>
    <w:tmpl w:val="5F7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C70A9"/>
    <w:multiLevelType w:val="hybridMultilevel"/>
    <w:tmpl w:val="D53E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5"/>
  </w:num>
  <w:num w:numId="5">
    <w:abstractNumId w:val="23"/>
  </w:num>
  <w:num w:numId="6">
    <w:abstractNumId w:val="2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3"/>
  </w:num>
  <w:num w:numId="11">
    <w:abstractNumId w:val="31"/>
  </w:num>
  <w:num w:numId="12">
    <w:abstractNumId w:val="21"/>
  </w:num>
  <w:num w:numId="13">
    <w:abstractNumId w:val="18"/>
  </w:num>
  <w:num w:numId="14">
    <w:abstractNumId w:val="3"/>
  </w:num>
  <w:num w:numId="15">
    <w:abstractNumId w:val="30"/>
  </w:num>
  <w:num w:numId="16">
    <w:abstractNumId w:val="20"/>
  </w:num>
  <w:num w:numId="17">
    <w:abstractNumId w:val="4"/>
  </w:num>
  <w:num w:numId="18">
    <w:abstractNumId w:val="17"/>
  </w:num>
  <w:num w:numId="19">
    <w:abstractNumId w:val="10"/>
  </w:num>
  <w:num w:numId="20">
    <w:abstractNumId w:val="16"/>
  </w:num>
  <w:num w:numId="21">
    <w:abstractNumId w:val="15"/>
  </w:num>
  <w:num w:numId="22">
    <w:abstractNumId w:val="14"/>
  </w:num>
  <w:num w:numId="23">
    <w:abstractNumId w:val="33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19"/>
  </w:num>
  <w:num w:numId="29">
    <w:abstractNumId w:val="8"/>
  </w:num>
  <w:num w:numId="30">
    <w:abstractNumId w:val="32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9"/>
    <w:rsid w:val="000045F6"/>
    <w:rsid w:val="00004BA0"/>
    <w:rsid w:val="00004CB7"/>
    <w:rsid w:val="0000677B"/>
    <w:rsid w:val="000129BD"/>
    <w:rsid w:val="00014300"/>
    <w:rsid w:val="00016DCA"/>
    <w:rsid w:val="00017186"/>
    <w:rsid w:val="0001722D"/>
    <w:rsid w:val="000215FA"/>
    <w:rsid w:val="000216AF"/>
    <w:rsid w:val="00021AAB"/>
    <w:rsid w:val="00025C90"/>
    <w:rsid w:val="000317D1"/>
    <w:rsid w:val="00031CE4"/>
    <w:rsid w:val="000379C3"/>
    <w:rsid w:val="000450D5"/>
    <w:rsid w:val="00045740"/>
    <w:rsid w:val="00047663"/>
    <w:rsid w:val="00052A5B"/>
    <w:rsid w:val="00052FCC"/>
    <w:rsid w:val="00053FA5"/>
    <w:rsid w:val="000544C8"/>
    <w:rsid w:val="00054E44"/>
    <w:rsid w:val="0005565E"/>
    <w:rsid w:val="0006235B"/>
    <w:rsid w:val="00063ACE"/>
    <w:rsid w:val="00064417"/>
    <w:rsid w:val="00065C6F"/>
    <w:rsid w:val="0007101E"/>
    <w:rsid w:val="0007108B"/>
    <w:rsid w:val="00071E89"/>
    <w:rsid w:val="00074D6F"/>
    <w:rsid w:val="0007517D"/>
    <w:rsid w:val="000755CD"/>
    <w:rsid w:val="00081213"/>
    <w:rsid w:val="00082454"/>
    <w:rsid w:val="00085FE4"/>
    <w:rsid w:val="00091478"/>
    <w:rsid w:val="000927E1"/>
    <w:rsid w:val="00092E20"/>
    <w:rsid w:val="00092EE9"/>
    <w:rsid w:val="00093DA8"/>
    <w:rsid w:val="000943AE"/>
    <w:rsid w:val="0009554B"/>
    <w:rsid w:val="000A0601"/>
    <w:rsid w:val="000A1EBE"/>
    <w:rsid w:val="000A394B"/>
    <w:rsid w:val="000A3E54"/>
    <w:rsid w:val="000A44A7"/>
    <w:rsid w:val="000A6E5A"/>
    <w:rsid w:val="000A7F61"/>
    <w:rsid w:val="000B0110"/>
    <w:rsid w:val="000B24D6"/>
    <w:rsid w:val="000B44BD"/>
    <w:rsid w:val="000B6100"/>
    <w:rsid w:val="000C346A"/>
    <w:rsid w:val="000C511C"/>
    <w:rsid w:val="000C53DD"/>
    <w:rsid w:val="000D2336"/>
    <w:rsid w:val="000E256C"/>
    <w:rsid w:val="000E3497"/>
    <w:rsid w:val="000E5F12"/>
    <w:rsid w:val="000E7ABB"/>
    <w:rsid w:val="000F0FE5"/>
    <w:rsid w:val="00102D09"/>
    <w:rsid w:val="00105B44"/>
    <w:rsid w:val="0011301C"/>
    <w:rsid w:val="00113588"/>
    <w:rsid w:val="00114AE0"/>
    <w:rsid w:val="001171BC"/>
    <w:rsid w:val="00120F67"/>
    <w:rsid w:val="001211CD"/>
    <w:rsid w:val="00123D4C"/>
    <w:rsid w:val="001253A7"/>
    <w:rsid w:val="00126C27"/>
    <w:rsid w:val="00131931"/>
    <w:rsid w:val="001324B9"/>
    <w:rsid w:val="001325FE"/>
    <w:rsid w:val="00134353"/>
    <w:rsid w:val="00136379"/>
    <w:rsid w:val="001365B0"/>
    <w:rsid w:val="00141969"/>
    <w:rsid w:val="0014643A"/>
    <w:rsid w:val="001508E4"/>
    <w:rsid w:val="00151CFE"/>
    <w:rsid w:val="00152199"/>
    <w:rsid w:val="00154B14"/>
    <w:rsid w:val="00155680"/>
    <w:rsid w:val="00155F58"/>
    <w:rsid w:val="0016157D"/>
    <w:rsid w:val="00171461"/>
    <w:rsid w:val="00171A07"/>
    <w:rsid w:val="001724C1"/>
    <w:rsid w:val="00172D35"/>
    <w:rsid w:val="001747DE"/>
    <w:rsid w:val="00174B11"/>
    <w:rsid w:val="0017672C"/>
    <w:rsid w:val="0017742A"/>
    <w:rsid w:val="00181487"/>
    <w:rsid w:val="001816B3"/>
    <w:rsid w:val="0018313A"/>
    <w:rsid w:val="0018576A"/>
    <w:rsid w:val="00186591"/>
    <w:rsid w:val="001867B6"/>
    <w:rsid w:val="00190249"/>
    <w:rsid w:val="00194D7D"/>
    <w:rsid w:val="001A0F64"/>
    <w:rsid w:val="001A2AAB"/>
    <w:rsid w:val="001A5984"/>
    <w:rsid w:val="001A6141"/>
    <w:rsid w:val="001B4161"/>
    <w:rsid w:val="001B5323"/>
    <w:rsid w:val="001B714C"/>
    <w:rsid w:val="001B7D15"/>
    <w:rsid w:val="001C2C5A"/>
    <w:rsid w:val="001C4D7C"/>
    <w:rsid w:val="001C5083"/>
    <w:rsid w:val="001C7143"/>
    <w:rsid w:val="001D02E6"/>
    <w:rsid w:val="001D1878"/>
    <w:rsid w:val="001D6105"/>
    <w:rsid w:val="001D6481"/>
    <w:rsid w:val="001E1E3D"/>
    <w:rsid w:val="001E297A"/>
    <w:rsid w:val="001E316D"/>
    <w:rsid w:val="001E3539"/>
    <w:rsid w:val="001E4EA4"/>
    <w:rsid w:val="001E55B5"/>
    <w:rsid w:val="001E74B5"/>
    <w:rsid w:val="001F019A"/>
    <w:rsid w:val="001F2EDD"/>
    <w:rsid w:val="001F4D5C"/>
    <w:rsid w:val="001F78FF"/>
    <w:rsid w:val="00202AC3"/>
    <w:rsid w:val="00202C95"/>
    <w:rsid w:val="002050A9"/>
    <w:rsid w:val="00205367"/>
    <w:rsid w:val="00205612"/>
    <w:rsid w:val="00207053"/>
    <w:rsid w:val="00207E1C"/>
    <w:rsid w:val="002105FC"/>
    <w:rsid w:val="002149CE"/>
    <w:rsid w:val="002166EF"/>
    <w:rsid w:val="002174C5"/>
    <w:rsid w:val="00221915"/>
    <w:rsid w:val="00221C6D"/>
    <w:rsid w:val="0022342B"/>
    <w:rsid w:val="00223CE7"/>
    <w:rsid w:val="0023271C"/>
    <w:rsid w:val="00241201"/>
    <w:rsid w:val="002428DA"/>
    <w:rsid w:val="00243264"/>
    <w:rsid w:val="00243607"/>
    <w:rsid w:val="00243B93"/>
    <w:rsid w:val="00243F3A"/>
    <w:rsid w:val="0024669B"/>
    <w:rsid w:val="00250565"/>
    <w:rsid w:val="00252E10"/>
    <w:rsid w:val="00252FBE"/>
    <w:rsid w:val="002551D5"/>
    <w:rsid w:val="002551EB"/>
    <w:rsid w:val="002562CB"/>
    <w:rsid w:val="0026203A"/>
    <w:rsid w:val="00262870"/>
    <w:rsid w:val="00264C34"/>
    <w:rsid w:val="002673F5"/>
    <w:rsid w:val="00267428"/>
    <w:rsid w:val="002713A9"/>
    <w:rsid w:val="00272B67"/>
    <w:rsid w:val="0027749B"/>
    <w:rsid w:val="00277824"/>
    <w:rsid w:val="0028088B"/>
    <w:rsid w:val="002824AE"/>
    <w:rsid w:val="00283DE5"/>
    <w:rsid w:val="00285301"/>
    <w:rsid w:val="002857CB"/>
    <w:rsid w:val="0029434D"/>
    <w:rsid w:val="002A0CF8"/>
    <w:rsid w:val="002A1423"/>
    <w:rsid w:val="002A1E26"/>
    <w:rsid w:val="002A7FD7"/>
    <w:rsid w:val="002B1642"/>
    <w:rsid w:val="002B1CB5"/>
    <w:rsid w:val="002B225B"/>
    <w:rsid w:val="002B4E82"/>
    <w:rsid w:val="002B7186"/>
    <w:rsid w:val="002C322D"/>
    <w:rsid w:val="002C40B2"/>
    <w:rsid w:val="002C6495"/>
    <w:rsid w:val="002C70F8"/>
    <w:rsid w:val="002C75D5"/>
    <w:rsid w:val="002D14C2"/>
    <w:rsid w:val="002D238C"/>
    <w:rsid w:val="002D6DA5"/>
    <w:rsid w:val="002D72B5"/>
    <w:rsid w:val="002E67FE"/>
    <w:rsid w:val="002E77B6"/>
    <w:rsid w:val="002E7ABC"/>
    <w:rsid w:val="002F0E6D"/>
    <w:rsid w:val="002F297F"/>
    <w:rsid w:val="002F4434"/>
    <w:rsid w:val="002F6F14"/>
    <w:rsid w:val="003000E4"/>
    <w:rsid w:val="003110AB"/>
    <w:rsid w:val="00312DAD"/>
    <w:rsid w:val="0031336C"/>
    <w:rsid w:val="003166B5"/>
    <w:rsid w:val="00324FE0"/>
    <w:rsid w:val="003254BA"/>
    <w:rsid w:val="00325EEB"/>
    <w:rsid w:val="00331A4F"/>
    <w:rsid w:val="003327BF"/>
    <w:rsid w:val="0033290E"/>
    <w:rsid w:val="00332D6C"/>
    <w:rsid w:val="00333295"/>
    <w:rsid w:val="003336DA"/>
    <w:rsid w:val="003337AF"/>
    <w:rsid w:val="00335E7B"/>
    <w:rsid w:val="003360CA"/>
    <w:rsid w:val="003368D7"/>
    <w:rsid w:val="00341443"/>
    <w:rsid w:val="0034394D"/>
    <w:rsid w:val="003477AE"/>
    <w:rsid w:val="00352573"/>
    <w:rsid w:val="003548B9"/>
    <w:rsid w:val="0035661B"/>
    <w:rsid w:val="00356963"/>
    <w:rsid w:val="003617FE"/>
    <w:rsid w:val="00361D91"/>
    <w:rsid w:val="00361FB0"/>
    <w:rsid w:val="00361FD5"/>
    <w:rsid w:val="00367928"/>
    <w:rsid w:val="00380463"/>
    <w:rsid w:val="00380FB0"/>
    <w:rsid w:val="003814A9"/>
    <w:rsid w:val="003818EB"/>
    <w:rsid w:val="00381E62"/>
    <w:rsid w:val="003907CC"/>
    <w:rsid w:val="0039153B"/>
    <w:rsid w:val="003918C3"/>
    <w:rsid w:val="00391E87"/>
    <w:rsid w:val="00392A47"/>
    <w:rsid w:val="00395F77"/>
    <w:rsid w:val="003A1571"/>
    <w:rsid w:val="003A384D"/>
    <w:rsid w:val="003A38B2"/>
    <w:rsid w:val="003A4DE1"/>
    <w:rsid w:val="003B13F4"/>
    <w:rsid w:val="003B19E7"/>
    <w:rsid w:val="003B3637"/>
    <w:rsid w:val="003B6879"/>
    <w:rsid w:val="003B79CD"/>
    <w:rsid w:val="003C2AE0"/>
    <w:rsid w:val="003C2D5D"/>
    <w:rsid w:val="003C2E27"/>
    <w:rsid w:val="003C5C4C"/>
    <w:rsid w:val="003D1B32"/>
    <w:rsid w:val="003D4657"/>
    <w:rsid w:val="003D5F50"/>
    <w:rsid w:val="003D7090"/>
    <w:rsid w:val="003D78FD"/>
    <w:rsid w:val="003E21A8"/>
    <w:rsid w:val="003E3980"/>
    <w:rsid w:val="003E552A"/>
    <w:rsid w:val="003F0F3F"/>
    <w:rsid w:val="003F4EF1"/>
    <w:rsid w:val="00400F14"/>
    <w:rsid w:val="004035F2"/>
    <w:rsid w:val="00403812"/>
    <w:rsid w:val="0040542C"/>
    <w:rsid w:val="0040667D"/>
    <w:rsid w:val="00406D9D"/>
    <w:rsid w:val="00412F0F"/>
    <w:rsid w:val="00414047"/>
    <w:rsid w:val="004162BD"/>
    <w:rsid w:val="00420DE6"/>
    <w:rsid w:val="00423EED"/>
    <w:rsid w:val="00425623"/>
    <w:rsid w:val="004268E8"/>
    <w:rsid w:val="00426914"/>
    <w:rsid w:val="00427DFE"/>
    <w:rsid w:val="00430274"/>
    <w:rsid w:val="0043353F"/>
    <w:rsid w:val="00433A18"/>
    <w:rsid w:val="00433D61"/>
    <w:rsid w:val="00433ED9"/>
    <w:rsid w:val="0043413A"/>
    <w:rsid w:val="00434AED"/>
    <w:rsid w:val="00435B87"/>
    <w:rsid w:val="004362EA"/>
    <w:rsid w:val="00436E53"/>
    <w:rsid w:val="00442892"/>
    <w:rsid w:val="00445262"/>
    <w:rsid w:val="0044743E"/>
    <w:rsid w:val="00453295"/>
    <w:rsid w:val="004575E2"/>
    <w:rsid w:val="00460608"/>
    <w:rsid w:val="004619A8"/>
    <w:rsid w:val="00462DCC"/>
    <w:rsid w:val="00467B54"/>
    <w:rsid w:val="0048073A"/>
    <w:rsid w:val="004810DF"/>
    <w:rsid w:val="0049374B"/>
    <w:rsid w:val="004941F0"/>
    <w:rsid w:val="00494B45"/>
    <w:rsid w:val="004A1D58"/>
    <w:rsid w:val="004A6406"/>
    <w:rsid w:val="004A6B2F"/>
    <w:rsid w:val="004A7C89"/>
    <w:rsid w:val="004A7E60"/>
    <w:rsid w:val="004B0761"/>
    <w:rsid w:val="004B2FE3"/>
    <w:rsid w:val="004B32F7"/>
    <w:rsid w:val="004B50C7"/>
    <w:rsid w:val="004C0850"/>
    <w:rsid w:val="004C0B1C"/>
    <w:rsid w:val="004C1C7E"/>
    <w:rsid w:val="004C6D90"/>
    <w:rsid w:val="004D06A7"/>
    <w:rsid w:val="004D0E9B"/>
    <w:rsid w:val="004D131E"/>
    <w:rsid w:val="004D1377"/>
    <w:rsid w:val="004D626D"/>
    <w:rsid w:val="004E24A2"/>
    <w:rsid w:val="004E554D"/>
    <w:rsid w:val="004F77A0"/>
    <w:rsid w:val="00501BC3"/>
    <w:rsid w:val="00510022"/>
    <w:rsid w:val="00512B00"/>
    <w:rsid w:val="005166CF"/>
    <w:rsid w:val="00517453"/>
    <w:rsid w:val="00521F74"/>
    <w:rsid w:val="005261FD"/>
    <w:rsid w:val="00530526"/>
    <w:rsid w:val="00530B7A"/>
    <w:rsid w:val="00534498"/>
    <w:rsid w:val="005404E9"/>
    <w:rsid w:val="00541179"/>
    <w:rsid w:val="005449F3"/>
    <w:rsid w:val="005453D1"/>
    <w:rsid w:val="00545DFB"/>
    <w:rsid w:val="005516BA"/>
    <w:rsid w:val="005549BD"/>
    <w:rsid w:val="005566D3"/>
    <w:rsid w:val="00557A42"/>
    <w:rsid w:val="00561FB4"/>
    <w:rsid w:val="00562316"/>
    <w:rsid w:val="005631FF"/>
    <w:rsid w:val="0056581E"/>
    <w:rsid w:val="005804AA"/>
    <w:rsid w:val="0059057E"/>
    <w:rsid w:val="00590635"/>
    <w:rsid w:val="0059180C"/>
    <w:rsid w:val="00591CAA"/>
    <w:rsid w:val="00591DCD"/>
    <w:rsid w:val="005939D2"/>
    <w:rsid w:val="00595399"/>
    <w:rsid w:val="005A251C"/>
    <w:rsid w:val="005A2FF5"/>
    <w:rsid w:val="005A348D"/>
    <w:rsid w:val="005A5E1A"/>
    <w:rsid w:val="005B2795"/>
    <w:rsid w:val="005B7F87"/>
    <w:rsid w:val="005C16D0"/>
    <w:rsid w:val="005C3820"/>
    <w:rsid w:val="005C6D45"/>
    <w:rsid w:val="005D0124"/>
    <w:rsid w:val="005D1A63"/>
    <w:rsid w:val="005D59F7"/>
    <w:rsid w:val="005E2B2B"/>
    <w:rsid w:val="005E30FE"/>
    <w:rsid w:val="005E482D"/>
    <w:rsid w:val="005E5D15"/>
    <w:rsid w:val="005E7199"/>
    <w:rsid w:val="005F300E"/>
    <w:rsid w:val="00605423"/>
    <w:rsid w:val="006068C2"/>
    <w:rsid w:val="00607ADE"/>
    <w:rsid w:val="00607F43"/>
    <w:rsid w:val="00610163"/>
    <w:rsid w:val="00610F12"/>
    <w:rsid w:val="00611E69"/>
    <w:rsid w:val="00616693"/>
    <w:rsid w:val="0062162A"/>
    <w:rsid w:val="0062170F"/>
    <w:rsid w:val="00622165"/>
    <w:rsid w:val="0062289F"/>
    <w:rsid w:val="00623547"/>
    <w:rsid w:val="00625BD1"/>
    <w:rsid w:val="006278EB"/>
    <w:rsid w:val="0062792B"/>
    <w:rsid w:val="00632732"/>
    <w:rsid w:val="00635545"/>
    <w:rsid w:val="0063582E"/>
    <w:rsid w:val="00635E6E"/>
    <w:rsid w:val="00635EEF"/>
    <w:rsid w:val="00636E57"/>
    <w:rsid w:val="00640FFB"/>
    <w:rsid w:val="00641840"/>
    <w:rsid w:val="00641F4E"/>
    <w:rsid w:val="00644A3B"/>
    <w:rsid w:val="00650C94"/>
    <w:rsid w:val="0065124E"/>
    <w:rsid w:val="00651D82"/>
    <w:rsid w:val="00661A9B"/>
    <w:rsid w:val="006657E3"/>
    <w:rsid w:val="00677616"/>
    <w:rsid w:val="0068086E"/>
    <w:rsid w:val="006824AD"/>
    <w:rsid w:val="00682768"/>
    <w:rsid w:val="006830CA"/>
    <w:rsid w:val="0068767C"/>
    <w:rsid w:val="0069013E"/>
    <w:rsid w:val="00691316"/>
    <w:rsid w:val="006924EE"/>
    <w:rsid w:val="006A004B"/>
    <w:rsid w:val="006A0050"/>
    <w:rsid w:val="006A4755"/>
    <w:rsid w:val="006B24F4"/>
    <w:rsid w:val="006B2505"/>
    <w:rsid w:val="006B304C"/>
    <w:rsid w:val="006B3B4A"/>
    <w:rsid w:val="006C210B"/>
    <w:rsid w:val="006C227A"/>
    <w:rsid w:val="006C340D"/>
    <w:rsid w:val="006D2381"/>
    <w:rsid w:val="006D5470"/>
    <w:rsid w:val="006E0612"/>
    <w:rsid w:val="006E087E"/>
    <w:rsid w:val="006E32A4"/>
    <w:rsid w:val="006E37E3"/>
    <w:rsid w:val="006E438F"/>
    <w:rsid w:val="006E4811"/>
    <w:rsid w:val="006F162F"/>
    <w:rsid w:val="006F32E5"/>
    <w:rsid w:val="006F359D"/>
    <w:rsid w:val="006F44AD"/>
    <w:rsid w:val="006F4E65"/>
    <w:rsid w:val="006F5369"/>
    <w:rsid w:val="006F683F"/>
    <w:rsid w:val="006F72DB"/>
    <w:rsid w:val="006F78DC"/>
    <w:rsid w:val="00702293"/>
    <w:rsid w:val="00710161"/>
    <w:rsid w:val="00711AF7"/>
    <w:rsid w:val="0071251B"/>
    <w:rsid w:val="00713B95"/>
    <w:rsid w:val="00716F64"/>
    <w:rsid w:val="00720A6A"/>
    <w:rsid w:val="00720CBB"/>
    <w:rsid w:val="00722097"/>
    <w:rsid w:val="00723B94"/>
    <w:rsid w:val="0072507C"/>
    <w:rsid w:val="00726993"/>
    <w:rsid w:val="00741682"/>
    <w:rsid w:val="007435DF"/>
    <w:rsid w:val="007441EC"/>
    <w:rsid w:val="00753051"/>
    <w:rsid w:val="007530DA"/>
    <w:rsid w:val="00753EAE"/>
    <w:rsid w:val="00756030"/>
    <w:rsid w:val="007570F2"/>
    <w:rsid w:val="007613D3"/>
    <w:rsid w:val="007626B7"/>
    <w:rsid w:val="0077054A"/>
    <w:rsid w:val="00773344"/>
    <w:rsid w:val="007737A2"/>
    <w:rsid w:val="00781BAF"/>
    <w:rsid w:val="00783DA6"/>
    <w:rsid w:val="007848DA"/>
    <w:rsid w:val="00785178"/>
    <w:rsid w:val="0079174C"/>
    <w:rsid w:val="007921C0"/>
    <w:rsid w:val="00792F74"/>
    <w:rsid w:val="0079369E"/>
    <w:rsid w:val="0079448F"/>
    <w:rsid w:val="007A04BA"/>
    <w:rsid w:val="007A04E1"/>
    <w:rsid w:val="007A09D4"/>
    <w:rsid w:val="007A1144"/>
    <w:rsid w:val="007A1482"/>
    <w:rsid w:val="007A27A0"/>
    <w:rsid w:val="007A33F6"/>
    <w:rsid w:val="007A66A3"/>
    <w:rsid w:val="007B0B72"/>
    <w:rsid w:val="007B1537"/>
    <w:rsid w:val="007B2B4F"/>
    <w:rsid w:val="007B6314"/>
    <w:rsid w:val="007B7E73"/>
    <w:rsid w:val="007C0C79"/>
    <w:rsid w:val="007C1EC2"/>
    <w:rsid w:val="007C40CC"/>
    <w:rsid w:val="007C40E7"/>
    <w:rsid w:val="007E22C7"/>
    <w:rsid w:val="007E32BA"/>
    <w:rsid w:val="007F2622"/>
    <w:rsid w:val="007F6001"/>
    <w:rsid w:val="007F60DD"/>
    <w:rsid w:val="00802903"/>
    <w:rsid w:val="00806A50"/>
    <w:rsid w:val="008108ED"/>
    <w:rsid w:val="00811C30"/>
    <w:rsid w:val="008121D6"/>
    <w:rsid w:val="008135D9"/>
    <w:rsid w:val="00814B5B"/>
    <w:rsid w:val="00816732"/>
    <w:rsid w:val="00820314"/>
    <w:rsid w:val="008217AB"/>
    <w:rsid w:val="008236B8"/>
    <w:rsid w:val="00826112"/>
    <w:rsid w:val="00826ADE"/>
    <w:rsid w:val="00834102"/>
    <w:rsid w:val="0083457D"/>
    <w:rsid w:val="00834F16"/>
    <w:rsid w:val="0083569C"/>
    <w:rsid w:val="00837811"/>
    <w:rsid w:val="00837CF7"/>
    <w:rsid w:val="00844D70"/>
    <w:rsid w:val="008465D8"/>
    <w:rsid w:val="00846D0E"/>
    <w:rsid w:val="008543CF"/>
    <w:rsid w:val="0086430B"/>
    <w:rsid w:val="00865BA0"/>
    <w:rsid w:val="00871CD6"/>
    <w:rsid w:val="008743C3"/>
    <w:rsid w:val="00874799"/>
    <w:rsid w:val="00874F11"/>
    <w:rsid w:val="00875C71"/>
    <w:rsid w:val="00877B48"/>
    <w:rsid w:val="00881E94"/>
    <w:rsid w:val="00882D94"/>
    <w:rsid w:val="00883FB3"/>
    <w:rsid w:val="00891ADD"/>
    <w:rsid w:val="00892513"/>
    <w:rsid w:val="008A3042"/>
    <w:rsid w:val="008A496B"/>
    <w:rsid w:val="008A52BB"/>
    <w:rsid w:val="008A5F0F"/>
    <w:rsid w:val="008C4F27"/>
    <w:rsid w:val="008C555B"/>
    <w:rsid w:val="008C5E81"/>
    <w:rsid w:val="008D051C"/>
    <w:rsid w:val="008D10B6"/>
    <w:rsid w:val="008D28EF"/>
    <w:rsid w:val="008D2D3F"/>
    <w:rsid w:val="008D37D0"/>
    <w:rsid w:val="008D485D"/>
    <w:rsid w:val="008D742C"/>
    <w:rsid w:val="008D75AA"/>
    <w:rsid w:val="008D7A5E"/>
    <w:rsid w:val="008E1EB8"/>
    <w:rsid w:val="008E32B7"/>
    <w:rsid w:val="008E3E4A"/>
    <w:rsid w:val="008E6FC5"/>
    <w:rsid w:val="008E781F"/>
    <w:rsid w:val="008F1D98"/>
    <w:rsid w:val="008F3AA2"/>
    <w:rsid w:val="008F43EB"/>
    <w:rsid w:val="009020C8"/>
    <w:rsid w:val="009057B9"/>
    <w:rsid w:val="00906566"/>
    <w:rsid w:val="00907759"/>
    <w:rsid w:val="00907E24"/>
    <w:rsid w:val="009132DD"/>
    <w:rsid w:val="009157FB"/>
    <w:rsid w:val="009165A0"/>
    <w:rsid w:val="0091686A"/>
    <w:rsid w:val="00923AB7"/>
    <w:rsid w:val="00923DCD"/>
    <w:rsid w:val="00930965"/>
    <w:rsid w:val="00934729"/>
    <w:rsid w:val="009422C6"/>
    <w:rsid w:val="00945992"/>
    <w:rsid w:val="00951338"/>
    <w:rsid w:val="0095342C"/>
    <w:rsid w:val="00953D81"/>
    <w:rsid w:val="00954362"/>
    <w:rsid w:val="0096172C"/>
    <w:rsid w:val="00962F63"/>
    <w:rsid w:val="00964AE5"/>
    <w:rsid w:val="0096504A"/>
    <w:rsid w:val="0096639C"/>
    <w:rsid w:val="00966C2B"/>
    <w:rsid w:val="00967CD1"/>
    <w:rsid w:val="0097197D"/>
    <w:rsid w:val="009736D7"/>
    <w:rsid w:val="009742B0"/>
    <w:rsid w:val="00976458"/>
    <w:rsid w:val="00976967"/>
    <w:rsid w:val="00976A3A"/>
    <w:rsid w:val="00986C07"/>
    <w:rsid w:val="009A0C6E"/>
    <w:rsid w:val="009A169B"/>
    <w:rsid w:val="009A2283"/>
    <w:rsid w:val="009A3416"/>
    <w:rsid w:val="009A3D8B"/>
    <w:rsid w:val="009A42B7"/>
    <w:rsid w:val="009A4E45"/>
    <w:rsid w:val="009A4F93"/>
    <w:rsid w:val="009A5B7C"/>
    <w:rsid w:val="009A6AD5"/>
    <w:rsid w:val="009B01A9"/>
    <w:rsid w:val="009B30FD"/>
    <w:rsid w:val="009B3B88"/>
    <w:rsid w:val="009B59CA"/>
    <w:rsid w:val="009C0C4F"/>
    <w:rsid w:val="009C1C18"/>
    <w:rsid w:val="009C3C97"/>
    <w:rsid w:val="009C3D62"/>
    <w:rsid w:val="009C7607"/>
    <w:rsid w:val="009D21D8"/>
    <w:rsid w:val="009D3D83"/>
    <w:rsid w:val="009D47EE"/>
    <w:rsid w:val="009D4A2F"/>
    <w:rsid w:val="009D66A8"/>
    <w:rsid w:val="009E1399"/>
    <w:rsid w:val="009E56F0"/>
    <w:rsid w:val="009F4CB9"/>
    <w:rsid w:val="009F5028"/>
    <w:rsid w:val="009F55E5"/>
    <w:rsid w:val="009F74DC"/>
    <w:rsid w:val="00A02F89"/>
    <w:rsid w:val="00A032FA"/>
    <w:rsid w:val="00A044C4"/>
    <w:rsid w:val="00A05837"/>
    <w:rsid w:val="00A11BAC"/>
    <w:rsid w:val="00A12C40"/>
    <w:rsid w:val="00A1328B"/>
    <w:rsid w:val="00A1360D"/>
    <w:rsid w:val="00A15B2D"/>
    <w:rsid w:val="00A170B4"/>
    <w:rsid w:val="00A20792"/>
    <w:rsid w:val="00A221F6"/>
    <w:rsid w:val="00A22C18"/>
    <w:rsid w:val="00A308C5"/>
    <w:rsid w:val="00A31B2A"/>
    <w:rsid w:val="00A31BE8"/>
    <w:rsid w:val="00A31F12"/>
    <w:rsid w:val="00A337CD"/>
    <w:rsid w:val="00A3410A"/>
    <w:rsid w:val="00A35322"/>
    <w:rsid w:val="00A357D9"/>
    <w:rsid w:val="00A35CD8"/>
    <w:rsid w:val="00A41B64"/>
    <w:rsid w:val="00A42230"/>
    <w:rsid w:val="00A425C3"/>
    <w:rsid w:val="00A44E14"/>
    <w:rsid w:val="00A523F8"/>
    <w:rsid w:val="00A52404"/>
    <w:rsid w:val="00A534A0"/>
    <w:rsid w:val="00A57644"/>
    <w:rsid w:val="00A57DCB"/>
    <w:rsid w:val="00A61C11"/>
    <w:rsid w:val="00A63229"/>
    <w:rsid w:val="00A64EFB"/>
    <w:rsid w:val="00A7017A"/>
    <w:rsid w:val="00A7120A"/>
    <w:rsid w:val="00A82B23"/>
    <w:rsid w:val="00A838AE"/>
    <w:rsid w:val="00A87D57"/>
    <w:rsid w:val="00A90E73"/>
    <w:rsid w:val="00A9349E"/>
    <w:rsid w:val="00A937D1"/>
    <w:rsid w:val="00A93D3A"/>
    <w:rsid w:val="00A9466B"/>
    <w:rsid w:val="00AA2417"/>
    <w:rsid w:val="00AA2938"/>
    <w:rsid w:val="00AA3597"/>
    <w:rsid w:val="00AA6CDE"/>
    <w:rsid w:val="00AB0298"/>
    <w:rsid w:val="00AB247C"/>
    <w:rsid w:val="00AB2D35"/>
    <w:rsid w:val="00AB52C6"/>
    <w:rsid w:val="00AC62F8"/>
    <w:rsid w:val="00AD136A"/>
    <w:rsid w:val="00AD1857"/>
    <w:rsid w:val="00AD36B7"/>
    <w:rsid w:val="00AD602E"/>
    <w:rsid w:val="00AE39F3"/>
    <w:rsid w:val="00AE527D"/>
    <w:rsid w:val="00AE654E"/>
    <w:rsid w:val="00AF1E0B"/>
    <w:rsid w:val="00AF4309"/>
    <w:rsid w:val="00AF6864"/>
    <w:rsid w:val="00B02396"/>
    <w:rsid w:val="00B0264A"/>
    <w:rsid w:val="00B02D30"/>
    <w:rsid w:val="00B06201"/>
    <w:rsid w:val="00B06550"/>
    <w:rsid w:val="00B10474"/>
    <w:rsid w:val="00B14138"/>
    <w:rsid w:val="00B23983"/>
    <w:rsid w:val="00B25FB7"/>
    <w:rsid w:val="00B26F4E"/>
    <w:rsid w:val="00B319AC"/>
    <w:rsid w:val="00B320C0"/>
    <w:rsid w:val="00B34C42"/>
    <w:rsid w:val="00B35D48"/>
    <w:rsid w:val="00B422AC"/>
    <w:rsid w:val="00B571F0"/>
    <w:rsid w:val="00B57607"/>
    <w:rsid w:val="00B627EC"/>
    <w:rsid w:val="00B665F6"/>
    <w:rsid w:val="00B74F4A"/>
    <w:rsid w:val="00B75209"/>
    <w:rsid w:val="00B81EDF"/>
    <w:rsid w:val="00B92EA5"/>
    <w:rsid w:val="00B93AEF"/>
    <w:rsid w:val="00B957B0"/>
    <w:rsid w:val="00BA070B"/>
    <w:rsid w:val="00BA0A79"/>
    <w:rsid w:val="00BA0EDB"/>
    <w:rsid w:val="00BA145A"/>
    <w:rsid w:val="00BA1FF0"/>
    <w:rsid w:val="00BA57CE"/>
    <w:rsid w:val="00BA7591"/>
    <w:rsid w:val="00BB24A5"/>
    <w:rsid w:val="00BB3E92"/>
    <w:rsid w:val="00BC2875"/>
    <w:rsid w:val="00BC37E6"/>
    <w:rsid w:val="00BC4FD7"/>
    <w:rsid w:val="00BD2A04"/>
    <w:rsid w:val="00BD4B93"/>
    <w:rsid w:val="00BD4DB4"/>
    <w:rsid w:val="00BD4E2D"/>
    <w:rsid w:val="00BD6729"/>
    <w:rsid w:val="00BD7B5C"/>
    <w:rsid w:val="00BE0D48"/>
    <w:rsid w:val="00BE0EAD"/>
    <w:rsid w:val="00BE133C"/>
    <w:rsid w:val="00BE1966"/>
    <w:rsid w:val="00BE41E0"/>
    <w:rsid w:val="00BE4C6E"/>
    <w:rsid w:val="00BE62C3"/>
    <w:rsid w:val="00BE73AE"/>
    <w:rsid w:val="00BE7CEE"/>
    <w:rsid w:val="00BF0BD0"/>
    <w:rsid w:val="00BF0CA9"/>
    <w:rsid w:val="00BF3238"/>
    <w:rsid w:val="00BF3C4A"/>
    <w:rsid w:val="00BF5306"/>
    <w:rsid w:val="00C0292B"/>
    <w:rsid w:val="00C02932"/>
    <w:rsid w:val="00C034FE"/>
    <w:rsid w:val="00C06D71"/>
    <w:rsid w:val="00C10A48"/>
    <w:rsid w:val="00C1310A"/>
    <w:rsid w:val="00C225A5"/>
    <w:rsid w:val="00C255C2"/>
    <w:rsid w:val="00C37B2E"/>
    <w:rsid w:val="00C4350D"/>
    <w:rsid w:val="00C43CA6"/>
    <w:rsid w:val="00C51854"/>
    <w:rsid w:val="00C51E6B"/>
    <w:rsid w:val="00C5499B"/>
    <w:rsid w:val="00C627B4"/>
    <w:rsid w:val="00C64619"/>
    <w:rsid w:val="00C65147"/>
    <w:rsid w:val="00C667E2"/>
    <w:rsid w:val="00C67D8B"/>
    <w:rsid w:val="00C71451"/>
    <w:rsid w:val="00C754F9"/>
    <w:rsid w:val="00C759A0"/>
    <w:rsid w:val="00C82309"/>
    <w:rsid w:val="00CA25D6"/>
    <w:rsid w:val="00CA297F"/>
    <w:rsid w:val="00CA6A4E"/>
    <w:rsid w:val="00CB0402"/>
    <w:rsid w:val="00CB0E34"/>
    <w:rsid w:val="00CB2054"/>
    <w:rsid w:val="00CB27E8"/>
    <w:rsid w:val="00CB70D4"/>
    <w:rsid w:val="00CB7A10"/>
    <w:rsid w:val="00CC5EF3"/>
    <w:rsid w:val="00CC64CE"/>
    <w:rsid w:val="00CC6D02"/>
    <w:rsid w:val="00CC7247"/>
    <w:rsid w:val="00CD5372"/>
    <w:rsid w:val="00CD5644"/>
    <w:rsid w:val="00CD78C7"/>
    <w:rsid w:val="00CE27EB"/>
    <w:rsid w:val="00CE3B84"/>
    <w:rsid w:val="00CE3CA1"/>
    <w:rsid w:val="00CF2EAB"/>
    <w:rsid w:val="00CF6A86"/>
    <w:rsid w:val="00D03A76"/>
    <w:rsid w:val="00D07B51"/>
    <w:rsid w:val="00D125F5"/>
    <w:rsid w:val="00D137E2"/>
    <w:rsid w:val="00D15238"/>
    <w:rsid w:val="00D1693C"/>
    <w:rsid w:val="00D2103F"/>
    <w:rsid w:val="00D217C9"/>
    <w:rsid w:val="00D22F18"/>
    <w:rsid w:val="00D23B89"/>
    <w:rsid w:val="00D241E0"/>
    <w:rsid w:val="00D343C1"/>
    <w:rsid w:val="00D36F82"/>
    <w:rsid w:val="00D37610"/>
    <w:rsid w:val="00D37A42"/>
    <w:rsid w:val="00D37FEA"/>
    <w:rsid w:val="00D40E7C"/>
    <w:rsid w:val="00D4104B"/>
    <w:rsid w:val="00D42DD6"/>
    <w:rsid w:val="00D4314D"/>
    <w:rsid w:val="00D45C72"/>
    <w:rsid w:val="00D56D54"/>
    <w:rsid w:val="00D572B7"/>
    <w:rsid w:val="00D60715"/>
    <w:rsid w:val="00D6275E"/>
    <w:rsid w:val="00D636F7"/>
    <w:rsid w:val="00D65BB6"/>
    <w:rsid w:val="00D6607F"/>
    <w:rsid w:val="00D6623A"/>
    <w:rsid w:val="00D730C1"/>
    <w:rsid w:val="00D7340B"/>
    <w:rsid w:val="00D73D3F"/>
    <w:rsid w:val="00D82305"/>
    <w:rsid w:val="00D83C74"/>
    <w:rsid w:val="00D8575F"/>
    <w:rsid w:val="00D86E91"/>
    <w:rsid w:val="00D92795"/>
    <w:rsid w:val="00D976A5"/>
    <w:rsid w:val="00DA2E91"/>
    <w:rsid w:val="00DA41EE"/>
    <w:rsid w:val="00DA47A8"/>
    <w:rsid w:val="00DB514B"/>
    <w:rsid w:val="00DB754F"/>
    <w:rsid w:val="00DB7E56"/>
    <w:rsid w:val="00DC1E90"/>
    <w:rsid w:val="00DD26B9"/>
    <w:rsid w:val="00DD2FC8"/>
    <w:rsid w:val="00DD3845"/>
    <w:rsid w:val="00DD52C4"/>
    <w:rsid w:val="00DD7BA4"/>
    <w:rsid w:val="00DD7FBB"/>
    <w:rsid w:val="00DE0BA0"/>
    <w:rsid w:val="00DE4481"/>
    <w:rsid w:val="00DE77CD"/>
    <w:rsid w:val="00DF4088"/>
    <w:rsid w:val="00DF41A7"/>
    <w:rsid w:val="00DF4BA0"/>
    <w:rsid w:val="00DF625C"/>
    <w:rsid w:val="00DF752B"/>
    <w:rsid w:val="00E03213"/>
    <w:rsid w:val="00E0404E"/>
    <w:rsid w:val="00E05EAD"/>
    <w:rsid w:val="00E127BD"/>
    <w:rsid w:val="00E12B01"/>
    <w:rsid w:val="00E14E2C"/>
    <w:rsid w:val="00E21680"/>
    <w:rsid w:val="00E21D01"/>
    <w:rsid w:val="00E23F54"/>
    <w:rsid w:val="00E27E45"/>
    <w:rsid w:val="00E30136"/>
    <w:rsid w:val="00E30D3F"/>
    <w:rsid w:val="00E41DA3"/>
    <w:rsid w:val="00E4498C"/>
    <w:rsid w:val="00E44C12"/>
    <w:rsid w:val="00E475B2"/>
    <w:rsid w:val="00E50ACD"/>
    <w:rsid w:val="00E51E0A"/>
    <w:rsid w:val="00E53BC2"/>
    <w:rsid w:val="00E55D86"/>
    <w:rsid w:val="00E56961"/>
    <w:rsid w:val="00E56DC2"/>
    <w:rsid w:val="00E65CCD"/>
    <w:rsid w:val="00E702F9"/>
    <w:rsid w:val="00E724A7"/>
    <w:rsid w:val="00E83814"/>
    <w:rsid w:val="00E8442B"/>
    <w:rsid w:val="00E84529"/>
    <w:rsid w:val="00E84A98"/>
    <w:rsid w:val="00E87528"/>
    <w:rsid w:val="00E905F5"/>
    <w:rsid w:val="00E945F7"/>
    <w:rsid w:val="00E95538"/>
    <w:rsid w:val="00E96AD8"/>
    <w:rsid w:val="00EA1B32"/>
    <w:rsid w:val="00EA5B6D"/>
    <w:rsid w:val="00EA677F"/>
    <w:rsid w:val="00EB43EB"/>
    <w:rsid w:val="00EB4918"/>
    <w:rsid w:val="00EB5CD3"/>
    <w:rsid w:val="00EB64AD"/>
    <w:rsid w:val="00EB6E5A"/>
    <w:rsid w:val="00EC0975"/>
    <w:rsid w:val="00EC0C72"/>
    <w:rsid w:val="00EC2964"/>
    <w:rsid w:val="00EC37C8"/>
    <w:rsid w:val="00EC5A4E"/>
    <w:rsid w:val="00EC7F32"/>
    <w:rsid w:val="00EE0E39"/>
    <w:rsid w:val="00EE196F"/>
    <w:rsid w:val="00EE33E9"/>
    <w:rsid w:val="00EE3EF1"/>
    <w:rsid w:val="00EF045C"/>
    <w:rsid w:val="00EF1307"/>
    <w:rsid w:val="00EF36EB"/>
    <w:rsid w:val="00EF36F6"/>
    <w:rsid w:val="00F00F37"/>
    <w:rsid w:val="00F060FA"/>
    <w:rsid w:val="00F11E36"/>
    <w:rsid w:val="00F14D13"/>
    <w:rsid w:val="00F1557F"/>
    <w:rsid w:val="00F205F0"/>
    <w:rsid w:val="00F20A8B"/>
    <w:rsid w:val="00F21C33"/>
    <w:rsid w:val="00F21F3B"/>
    <w:rsid w:val="00F22DED"/>
    <w:rsid w:val="00F24837"/>
    <w:rsid w:val="00F249D0"/>
    <w:rsid w:val="00F269D7"/>
    <w:rsid w:val="00F32064"/>
    <w:rsid w:val="00F37A13"/>
    <w:rsid w:val="00F4093B"/>
    <w:rsid w:val="00F4150D"/>
    <w:rsid w:val="00F4159D"/>
    <w:rsid w:val="00F43C94"/>
    <w:rsid w:val="00F43EFA"/>
    <w:rsid w:val="00F466C3"/>
    <w:rsid w:val="00F50990"/>
    <w:rsid w:val="00F50E1B"/>
    <w:rsid w:val="00F50E3B"/>
    <w:rsid w:val="00F51349"/>
    <w:rsid w:val="00F614C1"/>
    <w:rsid w:val="00F6674F"/>
    <w:rsid w:val="00F71351"/>
    <w:rsid w:val="00F7486C"/>
    <w:rsid w:val="00F74C70"/>
    <w:rsid w:val="00F76819"/>
    <w:rsid w:val="00F808E7"/>
    <w:rsid w:val="00F8119A"/>
    <w:rsid w:val="00F823F1"/>
    <w:rsid w:val="00F8393E"/>
    <w:rsid w:val="00F844C8"/>
    <w:rsid w:val="00F8515E"/>
    <w:rsid w:val="00F871FB"/>
    <w:rsid w:val="00F92253"/>
    <w:rsid w:val="00F93EA7"/>
    <w:rsid w:val="00F96BD1"/>
    <w:rsid w:val="00F97A28"/>
    <w:rsid w:val="00FA4E6B"/>
    <w:rsid w:val="00FB1E0F"/>
    <w:rsid w:val="00FB337B"/>
    <w:rsid w:val="00FC1828"/>
    <w:rsid w:val="00FC29D7"/>
    <w:rsid w:val="00FC5A65"/>
    <w:rsid w:val="00FC7F1F"/>
    <w:rsid w:val="00FD1BB1"/>
    <w:rsid w:val="00FD23A7"/>
    <w:rsid w:val="00FD7667"/>
    <w:rsid w:val="00FD780A"/>
    <w:rsid w:val="00FE0636"/>
    <w:rsid w:val="00FE2279"/>
    <w:rsid w:val="00FE5044"/>
    <w:rsid w:val="00FE5189"/>
    <w:rsid w:val="00FE5D5A"/>
    <w:rsid w:val="00FF4CBC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D7B5D"/>
  <w15:docId w15:val="{823287C7-1547-46CB-B1EB-D3D78E15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292B"/>
    <w:pPr>
      <w:tabs>
        <w:tab w:val="left" w:pos="284"/>
        <w:tab w:val="left" w:pos="680"/>
        <w:tab w:val="left" w:pos="964"/>
      </w:tabs>
      <w:spacing w:line="240" w:lineRule="atLeast"/>
      <w:ind w:right="-142"/>
      <w:jc w:val="center"/>
    </w:pPr>
    <w:rPr>
      <w:rFonts w:ascii="CG Times" w:hAnsi="CG Times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78C7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41D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78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78C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439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41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1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D75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E7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1A5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zyna.siewert@ug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220B4786D5C4E91E7F89FE277A818" ma:contentTypeVersion="0" ma:contentTypeDescription="Utwórz nowy dokument." ma:contentTypeScope="" ma:versionID="6679221ded01ccc06c5db5bfd34b5c48">
  <xsd:schema xmlns:xsd="http://www.w3.org/2001/XMLSchema" xmlns:p="http://schemas.microsoft.com/office/2006/metadata/properties" targetNamespace="http://schemas.microsoft.com/office/2006/metadata/properties" ma:root="true" ma:fieldsID="ba80a4638f509ff901f709b685172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9B01-15E8-4E44-A72A-E0E9B34F49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E2E87B-6A03-4946-B6B0-4C1863876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CE3220-FAB0-43AA-8694-0D17D009B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EC6B6-5D82-4AEC-8D0D-01AA358C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2603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Małecki</dc:creator>
  <cp:lastModifiedBy>Grażyna Siewert</cp:lastModifiedBy>
  <cp:revision>2</cp:revision>
  <cp:lastPrinted>2020-05-07T08:30:00Z</cp:lastPrinted>
  <dcterms:created xsi:type="dcterms:W3CDTF">2020-05-14T09:05:00Z</dcterms:created>
  <dcterms:modified xsi:type="dcterms:W3CDTF">2020-05-14T09:05:00Z</dcterms:modified>
</cp:coreProperties>
</file>