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E8F" w:rsidRDefault="003D4E8F" w:rsidP="0038469F">
      <w:pPr>
        <w:jc w:val="center"/>
        <w:rPr>
          <w:rFonts w:asciiTheme="majorHAnsi" w:hAnsiTheme="majorHAnsi"/>
          <w:b/>
          <w:iCs/>
          <w:color w:val="4D4D4D"/>
          <w:sz w:val="32"/>
          <w:szCs w:val="32"/>
        </w:rPr>
      </w:pPr>
      <w:bookmarkStart w:id="0" w:name="_GoBack"/>
      <w:bookmarkEnd w:id="0"/>
      <w:r w:rsidRPr="003D4E8F">
        <w:rPr>
          <w:rFonts w:asciiTheme="majorHAnsi" w:hAnsiTheme="majorHAnsi"/>
          <w:b/>
          <w:iCs/>
          <w:color w:val="4D4D4D"/>
          <w:sz w:val="32"/>
          <w:szCs w:val="32"/>
        </w:rPr>
        <w:t xml:space="preserve">Pracownik naukowo-techniczny </w:t>
      </w:r>
      <w:r>
        <w:rPr>
          <w:rFonts w:asciiTheme="majorHAnsi" w:hAnsiTheme="majorHAnsi"/>
          <w:b/>
          <w:iCs/>
          <w:color w:val="4D4D4D"/>
          <w:sz w:val="32"/>
          <w:szCs w:val="32"/>
        </w:rPr>
        <w:br/>
      </w:r>
      <w:r w:rsidRPr="003D4E8F">
        <w:rPr>
          <w:rFonts w:asciiTheme="majorHAnsi" w:hAnsiTheme="majorHAnsi"/>
          <w:b/>
          <w:iCs/>
          <w:color w:val="4D4D4D"/>
          <w:sz w:val="32"/>
          <w:szCs w:val="32"/>
        </w:rPr>
        <w:t xml:space="preserve">(2 etaty, 100%, </w:t>
      </w:r>
      <w:r w:rsidR="0038469F">
        <w:rPr>
          <w:rFonts w:asciiTheme="majorHAnsi" w:hAnsiTheme="majorHAnsi"/>
          <w:b/>
          <w:iCs/>
          <w:color w:val="4D4D4D"/>
          <w:sz w:val="32"/>
          <w:szCs w:val="32"/>
        </w:rPr>
        <w:t>umowa</w:t>
      </w:r>
      <w:r w:rsidRPr="003D4E8F">
        <w:rPr>
          <w:rFonts w:asciiTheme="majorHAnsi" w:hAnsiTheme="majorHAnsi"/>
          <w:b/>
          <w:iCs/>
          <w:color w:val="4D4D4D"/>
          <w:sz w:val="32"/>
          <w:szCs w:val="32"/>
        </w:rPr>
        <w:t xml:space="preserve"> o pracę na czas określony)</w:t>
      </w:r>
    </w:p>
    <w:p w:rsidR="003D4E8F" w:rsidRPr="003D4E8F" w:rsidRDefault="003D4E8F" w:rsidP="0038469F">
      <w:pPr>
        <w:jc w:val="center"/>
        <w:rPr>
          <w:rFonts w:asciiTheme="majorHAnsi" w:hAnsiTheme="majorHAnsi"/>
          <w:b/>
          <w:iCs/>
          <w:color w:val="4D4D4D"/>
          <w:sz w:val="32"/>
          <w:szCs w:val="32"/>
        </w:rPr>
      </w:pPr>
      <w:r>
        <w:rPr>
          <w:rFonts w:asciiTheme="majorHAnsi" w:hAnsiTheme="majorHAnsi"/>
          <w:b/>
          <w:iCs/>
          <w:color w:val="4D4D4D"/>
          <w:sz w:val="32"/>
          <w:szCs w:val="32"/>
        </w:rPr>
        <w:t>Scientific-technical employ</w:t>
      </w:r>
      <w:r w:rsidR="0038469F">
        <w:rPr>
          <w:rFonts w:asciiTheme="majorHAnsi" w:hAnsiTheme="majorHAnsi"/>
          <w:b/>
          <w:iCs/>
          <w:color w:val="4D4D4D"/>
          <w:sz w:val="32"/>
          <w:szCs w:val="32"/>
        </w:rPr>
        <w:t>ee</w:t>
      </w:r>
      <w:r w:rsidR="0038469F">
        <w:rPr>
          <w:rFonts w:asciiTheme="majorHAnsi" w:hAnsiTheme="majorHAnsi"/>
          <w:b/>
          <w:iCs/>
          <w:color w:val="4D4D4D"/>
          <w:sz w:val="32"/>
          <w:szCs w:val="32"/>
        </w:rPr>
        <w:br/>
        <w:t>(2 positions, 100% FTE, tempo</w:t>
      </w:r>
      <w:r>
        <w:rPr>
          <w:rFonts w:asciiTheme="majorHAnsi" w:hAnsiTheme="majorHAnsi"/>
          <w:b/>
          <w:iCs/>
          <w:color w:val="4D4D4D"/>
          <w:sz w:val="32"/>
          <w:szCs w:val="32"/>
        </w:rPr>
        <w:t>rary work contract)</w:t>
      </w:r>
    </w:p>
    <w:tbl>
      <w:tblPr>
        <w:tblStyle w:val="Tabela-Siatka"/>
        <w:tblW w:w="9351" w:type="dxa"/>
        <w:tblLook w:val="04A0" w:firstRow="1" w:lastRow="0" w:firstColumn="1" w:lastColumn="0" w:noHBand="0" w:noVBand="1"/>
      </w:tblPr>
      <w:tblGrid>
        <w:gridCol w:w="4517"/>
        <w:gridCol w:w="4834"/>
      </w:tblGrid>
      <w:tr w:rsidR="0038469F" w:rsidTr="002A2889">
        <w:trPr>
          <w:trHeight w:val="2129"/>
        </w:trPr>
        <w:tc>
          <w:tcPr>
            <w:tcW w:w="4517" w:type="dxa"/>
          </w:tcPr>
          <w:p w:rsidR="0038469F" w:rsidRPr="0038469F" w:rsidRDefault="0038469F" w:rsidP="0038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HAnsi" w:hAnsiTheme="majorHAnsi" w:cstheme="minorBidi"/>
                <w:iCs/>
                <w:color w:val="4D4D4D"/>
                <w:sz w:val="23"/>
                <w:szCs w:val="23"/>
              </w:rPr>
            </w:pPr>
            <w:r w:rsidRPr="0038469F">
              <w:rPr>
                <w:rFonts w:asciiTheme="majorHAnsi" w:eastAsiaTheme="minorHAnsi" w:hAnsiTheme="majorHAnsi" w:cstheme="minorBidi"/>
                <w:iCs/>
                <w:color w:val="4D4D4D"/>
                <w:sz w:val="23"/>
                <w:szCs w:val="23"/>
                <w:lang w:val="pl-PL"/>
              </w:rPr>
              <w:t>The International Center for Research on Anticancer Vaccines will employ an employee to carry out activities related to the "International Center for Cancer Vaccine Science" project, financed by the Foundation for Polish Science from the International Research Agenda program.</w:t>
            </w:r>
          </w:p>
        </w:tc>
        <w:tc>
          <w:tcPr>
            <w:tcW w:w="4834" w:type="dxa"/>
          </w:tcPr>
          <w:p w:rsidR="0038469F" w:rsidRDefault="0038469F" w:rsidP="002A2889">
            <w:pPr>
              <w:spacing w:before="100" w:beforeAutospacing="1" w:after="100" w:afterAutospacing="1"/>
              <w:rPr>
                <w:rFonts w:asciiTheme="majorHAnsi" w:hAnsiTheme="majorHAnsi"/>
                <w:iCs/>
                <w:color w:val="4D4D4D"/>
                <w:sz w:val="23"/>
                <w:szCs w:val="23"/>
              </w:rPr>
            </w:pPr>
            <w:r w:rsidRPr="00165906">
              <w:rPr>
                <w:rFonts w:asciiTheme="majorHAnsi" w:hAnsiTheme="majorHAnsi"/>
                <w:iCs/>
                <w:color w:val="4D4D4D"/>
                <w:sz w:val="23"/>
                <w:szCs w:val="23"/>
              </w:rPr>
              <w:t>Międzynarodowe Centrum Badań nad Szczepionkami Przeciwnowotworowymi</w:t>
            </w:r>
            <w:r w:rsidRPr="00C45ECB">
              <w:rPr>
                <w:rFonts w:asciiTheme="majorHAnsi" w:hAnsiTheme="majorHAnsi"/>
                <w:iCs/>
                <w:color w:val="4D4D4D"/>
                <w:sz w:val="23"/>
                <w:szCs w:val="23"/>
              </w:rPr>
              <w:t xml:space="preserve"> zatrudni pracownika do realizacji działań związanych z projektem </w:t>
            </w:r>
            <w:r>
              <w:rPr>
                <w:rFonts w:asciiTheme="majorHAnsi" w:hAnsiTheme="majorHAnsi"/>
                <w:iCs/>
                <w:color w:val="4D4D4D"/>
                <w:sz w:val="23"/>
                <w:szCs w:val="23"/>
              </w:rPr>
              <w:t>„International Centre for Cancer Vaccine Science”, finansowanym przez Fundację na Rzecz Nauki Polskiej z</w:t>
            </w:r>
            <w:r w:rsidRPr="00C45ECB">
              <w:rPr>
                <w:rFonts w:asciiTheme="majorHAnsi" w:hAnsiTheme="majorHAnsi"/>
                <w:iCs/>
                <w:color w:val="4D4D4D"/>
                <w:sz w:val="23"/>
                <w:szCs w:val="23"/>
              </w:rPr>
              <w:t xml:space="preserve"> programu </w:t>
            </w:r>
            <w:r>
              <w:rPr>
                <w:rFonts w:asciiTheme="majorHAnsi" w:hAnsiTheme="majorHAnsi"/>
                <w:iCs/>
                <w:color w:val="4D4D4D"/>
                <w:sz w:val="23"/>
                <w:szCs w:val="23"/>
              </w:rPr>
              <w:t>Międzynarodowe Agendy Badawcze.</w:t>
            </w:r>
          </w:p>
        </w:tc>
      </w:tr>
    </w:tbl>
    <w:p w:rsidR="003D4E8F" w:rsidRDefault="003D4E8F" w:rsidP="003D4E8F">
      <w:pPr>
        <w:jc w:val="both"/>
        <w:rPr>
          <w:rFonts w:asciiTheme="majorHAnsi" w:hAnsiTheme="majorHAnsi"/>
          <w:b/>
          <w:color w:val="003C78"/>
          <w:sz w:val="23"/>
          <w:szCs w:val="23"/>
        </w:rPr>
      </w:pPr>
    </w:p>
    <w:p w:rsidR="003D4E8F" w:rsidRDefault="003D4E8F" w:rsidP="003D4E8F">
      <w:pPr>
        <w:jc w:val="both"/>
        <w:rPr>
          <w:rFonts w:asciiTheme="majorHAnsi" w:hAnsiTheme="majorHAnsi"/>
          <w:b/>
          <w:color w:val="003C78"/>
          <w:sz w:val="23"/>
          <w:szCs w:val="23"/>
        </w:rPr>
      </w:pPr>
      <w:r>
        <w:rPr>
          <w:rFonts w:asciiTheme="majorHAnsi" w:hAnsiTheme="majorHAnsi"/>
          <w:b/>
          <w:color w:val="003C78"/>
          <w:sz w:val="23"/>
          <w:szCs w:val="23"/>
        </w:rPr>
        <w:t>ZAKRES ZADAŃ / RESPONSIBILITIES:</w:t>
      </w:r>
    </w:p>
    <w:tbl>
      <w:tblPr>
        <w:tblStyle w:val="Tabela-Siatka"/>
        <w:tblW w:w="9351" w:type="dxa"/>
        <w:tblLook w:val="04A0" w:firstRow="1" w:lastRow="0" w:firstColumn="1" w:lastColumn="0" w:noHBand="0" w:noVBand="1"/>
      </w:tblPr>
      <w:tblGrid>
        <w:gridCol w:w="4515"/>
        <w:gridCol w:w="4836"/>
      </w:tblGrid>
      <w:tr w:rsidR="003D4E8F" w:rsidRPr="001470DF" w:rsidTr="002A2889">
        <w:trPr>
          <w:trHeight w:val="5931"/>
        </w:trPr>
        <w:tc>
          <w:tcPr>
            <w:tcW w:w="4515" w:type="dxa"/>
          </w:tcPr>
          <w:p w:rsidR="003D4E8F" w:rsidRPr="001470DF" w:rsidRDefault="003D4E8F" w:rsidP="00AE3232">
            <w:pPr>
              <w:pStyle w:val="HTML-wstpniesformatowany"/>
              <w:rPr>
                <w:rFonts w:asciiTheme="majorHAnsi" w:eastAsiaTheme="minorHAnsi" w:hAnsiTheme="majorHAnsi" w:cstheme="minorBidi"/>
                <w:iCs/>
                <w:color w:val="4D4D4D"/>
                <w:sz w:val="23"/>
                <w:szCs w:val="23"/>
                <w:lang w:val="pl-PL" w:eastAsia="en-US"/>
              </w:rPr>
            </w:pPr>
            <w:r w:rsidRPr="001470DF">
              <w:rPr>
                <w:rFonts w:asciiTheme="majorHAnsi" w:eastAsiaTheme="minorHAnsi" w:hAnsiTheme="majorHAnsi" w:cstheme="minorBidi"/>
                <w:iCs/>
                <w:color w:val="4D4D4D"/>
                <w:sz w:val="23"/>
                <w:szCs w:val="23"/>
                <w:lang w:val="pl-PL" w:eastAsia="en-US"/>
              </w:rPr>
              <w:t>• Ensuring that the laboratories meet the essential health, safety and hygiene and fire protection requirements,</w:t>
            </w:r>
          </w:p>
          <w:p w:rsidR="003D4E8F" w:rsidRPr="001470DF" w:rsidRDefault="003D4E8F" w:rsidP="00AE3232">
            <w:pPr>
              <w:pStyle w:val="HTML-wstpniesformatowany"/>
              <w:rPr>
                <w:rFonts w:asciiTheme="majorHAnsi" w:eastAsiaTheme="minorHAnsi" w:hAnsiTheme="majorHAnsi" w:cstheme="minorBidi"/>
                <w:iCs/>
                <w:color w:val="4D4D4D"/>
                <w:sz w:val="23"/>
                <w:szCs w:val="23"/>
                <w:lang w:val="pl-PL" w:eastAsia="en-US"/>
              </w:rPr>
            </w:pPr>
            <w:r w:rsidRPr="001470DF">
              <w:rPr>
                <w:rFonts w:asciiTheme="majorHAnsi" w:eastAsiaTheme="minorHAnsi" w:hAnsiTheme="majorHAnsi" w:cstheme="minorBidi"/>
                <w:iCs/>
                <w:color w:val="4D4D4D"/>
                <w:sz w:val="23"/>
                <w:szCs w:val="23"/>
                <w:lang w:val="pl-PL" w:eastAsia="en-US"/>
              </w:rPr>
              <w:t>• Ensuring good technical condition of equipment and care for their proper operation and servicing,</w:t>
            </w:r>
          </w:p>
          <w:p w:rsidR="003D4E8F" w:rsidRPr="001470DF" w:rsidRDefault="003D4E8F" w:rsidP="00AE3232">
            <w:pPr>
              <w:pStyle w:val="HTML-wstpniesformatowany"/>
              <w:rPr>
                <w:rFonts w:asciiTheme="majorHAnsi" w:eastAsiaTheme="minorHAnsi" w:hAnsiTheme="majorHAnsi" w:cstheme="minorBidi"/>
                <w:iCs/>
                <w:color w:val="4D4D4D"/>
                <w:sz w:val="23"/>
                <w:szCs w:val="23"/>
                <w:lang w:val="pl-PL" w:eastAsia="en-US"/>
              </w:rPr>
            </w:pPr>
            <w:r w:rsidRPr="001470DF">
              <w:rPr>
                <w:rFonts w:asciiTheme="majorHAnsi" w:eastAsiaTheme="minorHAnsi" w:hAnsiTheme="majorHAnsi" w:cstheme="minorBidi"/>
                <w:iCs/>
                <w:color w:val="4D4D4D"/>
                <w:sz w:val="23"/>
                <w:szCs w:val="23"/>
                <w:lang w:val="pl-PL" w:eastAsia="en-US"/>
              </w:rPr>
              <w:t>• preparation of research equipment in accordance with the instructions,</w:t>
            </w:r>
          </w:p>
          <w:p w:rsidR="003D4E8F" w:rsidRPr="001470DF" w:rsidRDefault="003D4E8F" w:rsidP="00AE3232">
            <w:pPr>
              <w:pStyle w:val="HTML-wstpniesformatowany"/>
              <w:rPr>
                <w:rFonts w:asciiTheme="majorHAnsi" w:eastAsiaTheme="minorHAnsi" w:hAnsiTheme="majorHAnsi" w:cstheme="minorBidi"/>
                <w:iCs/>
                <w:color w:val="4D4D4D"/>
                <w:sz w:val="23"/>
                <w:szCs w:val="23"/>
                <w:lang w:val="pl-PL" w:eastAsia="en-US"/>
              </w:rPr>
            </w:pPr>
            <w:r w:rsidRPr="001470DF">
              <w:rPr>
                <w:rFonts w:asciiTheme="majorHAnsi" w:eastAsiaTheme="minorHAnsi" w:hAnsiTheme="majorHAnsi" w:cstheme="minorBidi"/>
                <w:iCs/>
                <w:color w:val="4D4D4D"/>
                <w:sz w:val="23"/>
                <w:szCs w:val="23"/>
                <w:lang w:val="pl-PL" w:eastAsia="en-US"/>
              </w:rPr>
              <w:t>• keeping records of equipment belonging to ICCVS laboratories; inspection of the equipment,</w:t>
            </w:r>
          </w:p>
          <w:p w:rsidR="003D4E8F" w:rsidRPr="001470DF" w:rsidRDefault="003D4E8F" w:rsidP="00AE3232">
            <w:pPr>
              <w:pStyle w:val="HTML-wstpniesformatowany"/>
              <w:rPr>
                <w:rFonts w:asciiTheme="majorHAnsi" w:eastAsiaTheme="minorHAnsi" w:hAnsiTheme="majorHAnsi" w:cstheme="minorBidi"/>
                <w:iCs/>
                <w:color w:val="4D4D4D"/>
                <w:sz w:val="23"/>
                <w:szCs w:val="23"/>
                <w:lang w:val="pl-PL" w:eastAsia="en-US"/>
              </w:rPr>
            </w:pPr>
            <w:r w:rsidRPr="001470DF">
              <w:rPr>
                <w:rFonts w:asciiTheme="majorHAnsi" w:eastAsiaTheme="minorHAnsi" w:hAnsiTheme="majorHAnsi" w:cstheme="minorBidi"/>
                <w:iCs/>
                <w:color w:val="4D4D4D"/>
                <w:sz w:val="23"/>
                <w:szCs w:val="23"/>
                <w:lang w:val="pl-PL" w:eastAsia="en-US"/>
              </w:rPr>
              <w:t>• preparation, state control and development of purchase plans: reagents, materials, laboratory accessories, equipment etc., submission for approval, and implementation,</w:t>
            </w:r>
          </w:p>
          <w:p w:rsidR="003D4E8F" w:rsidRPr="001470DF" w:rsidRDefault="003D4E8F" w:rsidP="00AE3232">
            <w:pPr>
              <w:pStyle w:val="HTML-wstpniesformatowany"/>
              <w:rPr>
                <w:rFonts w:asciiTheme="majorHAnsi" w:eastAsiaTheme="minorHAnsi" w:hAnsiTheme="majorHAnsi" w:cstheme="minorBidi"/>
                <w:iCs/>
                <w:color w:val="4D4D4D"/>
                <w:sz w:val="23"/>
                <w:szCs w:val="23"/>
                <w:lang w:val="pl-PL" w:eastAsia="en-US"/>
              </w:rPr>
            </w:pPr>
            <w:r w:rsidRPr="001470DF">
              <w:rPr>
                <w:rFonts w:asciiTheme="majorHAnsi" w:eastAsiaTheme="minorHAnsi" w:hAnsiTheme="majorHAnsi" w:cstheme="minorBidi"/>
                <w:iCs/>
                <w:color w:val="4D4D4D"/>
                <w:sz w:val="23"/>
                <w:szCs w:val="23"/>
                <w:lang w:val="pl-PL" w:eastAsia="en-US"/>
              </w:rPr>
              <w:t>• controlling laboratory equipment status,</w:t>
            </w:r>
          </w:p>
          <w:p w:rsidR="003D4E8F" w:rsidRPr="001470DF" w:rsidRDefault="003D4E8F" w:rsidP="00AE3232">
            <w:pPr>
              <w:pStyle w:val="HTML-wstpniesformatowany"/>
              <w:rPr>
                <w:rFonts w:asciiTheme="majorHAnsi" w:eastAsiaTheme="minorHAnsi" w:hAnsiTheme="majorHAnsi" w:cstheme="minorBidi"/>
                <w:iCs/>
                <w:color w:val="4D4D4D"/>
                <w:sz w:val="23"/>
                <w:szCs w:val="23"/>
                <w:lang w:val="pl-PL" w:eastAsia="en-US"/>
              </w:rPr>
            </w:pPr>
            <w:r w:rsidRPr="001470DF">
              <w:rPr>
                <w:rFonts w:asciiTheme="majorHAnsi" w:eastAsiaTheme="minorHAnsi" w:hAnsiTheme="majorHAnsi" w:cstheme="minorBidi"/>
                <w:iCs/>
                <w:color w:val="4D4D4D"/>
                <w:sz w:val="23"/>
                <w:szCs w:val="23"/>
                <w:lang w:val="pl-PL" w:eastAsia="en-US"/>
              </w:rPr>
              <w:t>• cooperation with research staff.</w:t>
            </w:r>
          </w:p>
          <w:p w:rsidR="003D4E8F" w:rsidRPr="001470DF" w:rsidRDefault="003D4E8F" w:rsidP="00AE3232">
            <w:pPr>
              <w:jc w:val="both"/>
              <w:rPr>
                <w:rFonts w:asciiTheme="majorHAnsi" w:eastAsiaTheme="minorHAnsi" w:hAnsiTheme="majorHAnsi" w:cstheme="minorBidi"/>
                <w:iCs/>
                <w:color w:val="4D4D4D"/>
                <w:sz w:val="23"/>
                <w:szCs w:val="23"/>
                <w:lang w:val="pl-PL"/>
              </w:rPr>
            </w:pPr>
          </w:p>
        </w:tc>
        <w:tc>
          <w:tcPr>
            <w:tcW w:w="4836" w:type="dxa"/>
          </w:tcPr>
          <w:p w:rsidR="003D4E8F" w:rsidRPr="001470DF" w:rsidRDefault="003D4E8F" w:rsidP="003D4E8F">
            <w:pPr>
              <w:numPr>
                <w:ilvl w:val="0"/>
                <w:numId w:val="8"/>
              </w:numPr>
              <w:tabs>
                <w:tab w:val="clear" w:pos="720"/>
                <w:tab w:val="num" w:pos="284"/>
              </w:tabs>
              <w:spacing w:before="100" w:beforeAutospacing="1" w:after="100" w:afterAutospacing="1"/>
              <w:ind w:left="319" w:hanging="319"/>
              <w:rPr>
                <w:rFonts w:asciiTheme="majorHAnsi" w:eastAsiaTheme="minorHAnsi" w:hAnsiTheme="majorHAnsi" w:cstheme="minorBidi"/>
                <w:iCs/>
                <w:color w:val="4D4D4D"/>
                <w:sz w:val="23"/>
                <w:szCs w:val="23"/>
                <w:lang w:val="pl-PL"/>
              </w:rPr>
            </w:pPr>
            <w:r w:rsidRPr="001470DF">
              <w:rPr>
                <w:rFonts w:asciiTheme="majorHAnsi" w:eastAsiaTheme="minorHAnsi" w:hAnsiTheme="majorHAnsi" w:cstheme="minorBidi"/>
                <w:iCs/>
                <w:color w:val="4D4D4D"/>
                <w:sz w:val="23"/>
                <w:szCs w:val="23"/>
                <w:lang w:val="pl-PL"/>
              </w:rPr>
              <w:t>dbałość, by laboratoria dydaktyczne spełniały istotne wymagania z zakresu zdrowia, bezpieczeństwa i higieny pracy oraz ochrony przeciwpożarowej,</w:t>
            </w:r>
          </w:p>
          <w:p w:rsidR="003D4E8F" w:rsidRPr="001470DF" w:rsidRDefault="003D4E8F" w:rsidP="003D4E8F">
            <w:pPr>
              <w:numPr>
                <w:ilvl w:val="0"/>
                <w:numId w:val="8"/>
              </w:numPr>
              <w:tabs>
                <w:tab w:val="clear" w:pos="720"/>
                <w:tab w:val="num" w:pos="284"/>
              </w:tabs>
              <w:spacing w:before="100" w:beforeAutospacing="1" w:after="100" w:afterAutospacing="1"/>
              <w:ind w:left="319" w:hanging="319"/>
              <w:rPr>
                <w:rFonts w:asciiTheme="majorHAnsi" w:eastAsiaTheme="minorHAnsi" w:hAnsiTheme="majorHAnsi" w:cstheme="minorBidi"/>
                <w:iCs/>
                <w:color w:val="4D4D4D"/>
                <w:sz w:val="23"/>
                <w:szCs w:val="23"/>
                <w:lang w:val="pl-PL"/>
              </w:rPr>
            </w:pPr>
            <w:r w:rsidRPr="001470DF">
              <w:rPr>
                <w:rFonts w:asciiTheme="majorHAnsi" w:eastAsiaTheme="minorHAnsi" w:hAnsiTheme="majorHAnsi" w:cstheme="minorBidi"/>
                <w:iCs/>
                <w:color w:val="4D4D4D"/>
                <w:sz w:val="23"/>
                <w:szCs w:val="23"/>
                <w:lang w:val="pl-PL"/>
              </w:rPr>
              <w:t>zapewnienie dobrego stanu technicznego urządzeń i aparatury oraz dbałość o ich właściwą obsługę i serwisowanie,</w:t>
            </w:r>
          </w:p>
          <w:p w:rsidR="003D4E8F" w:rsidRPr="001470DF" w:rsidRDefault="003D4E8F" w:rsidP="003D4E8F">
            <w:pPr>
              <w:numPr>
                <w:ilvl w:val="0"/>
                <w:numId w:val="8"/>
              </w:numPr>
              <w:tabs>
                <w:tab w:val="clear" w:pos="720"/>
                <w:tab w:val="num" w:pos="284"/>
              </w:tabs>
              <w:spacing w:before="100" w:beforeAutospacing="1" w:after="100" w:afterAutospacing="1"/>
              <w:ind w:left="319" w:hanging="319"/>
              <w:rPr>
                <w:rFonts w:asciiTheme="majorHAnsi" w:eastAsiaTheme="minorHAnsi" w:hAnsiTheme="majorHAnsi" w:cstheme="minorBidi"/>
                <w:iCs/>
                <w:color w:val="4D4D4D"/>
                <w:sz w:val="23"/>
                <w:szCs w:val="23"/>
                <w:lang w:val="pl-PL"/>
              </w:rPr>
            </w:pPr>
            <w:r w:rsidRPr="001470DF">
              <w:rPr>
                <w:rFonts w:asciiTheme="majorHAnsi" w:eastAsiaTheme="minorHAnsi" w:hAnsiTheme="majorHAnsi" w:cstheme="minorBidi"/>
                <w:iCs/>
                <w:color w:val="4D4D4D"/>
                <w:sz w:val="23"/>
                <w:szCs w:val="23"/>
                <w:lang w:val="pl-PL"/>
              </w:rPr>
              <w:t>przygotowanie urządzeń do prac badawczych zgodnie z instrukcją,</w:t>
            </w:r>
          </w:p>
          <w:p w:rsidR="003D4E8F" w:rsidRPr="001470DF" w:rsidRDefault="003D4E8F" w:rsidP="003D4E8F">
            <w:pPr>
              <w:numPr>
                <w:ilvl w:val="0"/>
                <w:numId w:val="8"/>
              </w:numPr>
              <w:tabs>
                <w:tab w:val="clear" w:pos="720"/>
                <w:tab w:val="num" w:pos="284"/>
              </w:tabs>
              <w:spacing w:before="100" w:beforeAutospacing="1" w:after="100" w:afterAutospacing="1"/>
              <w:ind w:left="319" w:hanging="319"/>
              <w:rPr>
                <w:rFonts w:asciiTheme="majorHAnsi" w:eastAsiaTheme="minorHAnsi" w:hAnsiTheme="majorHAnsi" w:cstheme="minorBidi"/>
                <w:iCs/>
                <w:color w:val="4D4D4D"/>
                <w:sz w:val="23"/>
                <w:szCs w:val="23"/>
                <w:lang w:val="pl-PL"/>
              </w:rPr>
            </w:pPr>
            <w:r w:rsidRPr="001470DF">
              <w:rPr>
                <w:rFonts w:asciiTheme="majorHAnsi" w:eastAsiaTheme="minorHAnsi" w:hAnsiTheme="majorHAnsi" w:cstheme="minorBidi"/>
                <w:iCs/>
                <w:color w:val="4D4D4D"/>
                <w:sz w:val="23"/>
                <w:szCs w:val="23"/>
                <w:lang w:val="pl-PL"/>
              </w:rPr>
              <w:t>sporządzenie, prowadzenie ewidencji aparatury i sprzętu będącego na stanie laboratoriów; kontrola stanu wyposażenia laboratoriów,</w:t>
            </w:r>
          </w:p>
          <w:p w:rsidR="003D4E8F" w:rsidRPr="001470DF" w:rsidRDefault="003D4E8F" w:rsidP="003D4E8F">
            <w:pPr>
              <w:numPr>
                <w:ilvl w:val="0"/>
                <w:numId w:val="8"/>
              </w:numPr>
              <w:tabs>
                <w:tab w:val="clear" w:pos="720"/>
                <w:tab w:val="num" w:pos="284"/>
              </w:tabs>
              <w:spacing w:before="100" w:beforeAutospacing="1" w:after="100" w:afterAutospacing="1"/>
              <w:ind w:left="319" w:hanging="284"/>
              <w:rPr>
                <w:rFonts w:asciiTheme="majorHAnsi" w:eastAsiaTheme="minorHAnsi" w:hAnsiTheme="majorHAnsi" w:cstheme="minorBidi"/>
                <w:iCs/>
                <w:color w:val="4D4D4D"/>
                <w:sz w:val="23"/>
                <w:szCs w:val="23"/>
                <w:lang w:val="pl-PL"/>
              </w:rPr>
            </w:pPr>
            <w:r w:rsidRPr="001470DF">
              <w:rPr>
                <w:rFonts w:asciiTheme="majorHAnsi" w:eastAsiaTheme="minorHAnsi" w:hAnsiTheme="majorHAnsi" w:cstheme="minorBidi"/>
                <w:iCs/>
                <w:color w:val="4D4D4D"/>
                <w:sz w:val="23"/>
                <w:szCs w:val="23"/>
                <w:lang w:val="pl-PL"/>
              </w:rPr>
              <w:t>przygotowanie, kontrola stanu i opracowywanie planów zakupów: odczynników, materiałów, akcesoriów laboratoryjnych, sprzętu/aparatury itp., przedkładanie ich do zatwierdzenia i realizacja,</w:t>
            </w:r>
          </w:p>
          <w:p w:rsidR="003D4E8F" w:rsidRPr="001470DF" w:rsidRDefault="003D4E8F" w:rsidP="003D4E8F">
            <w:pPr>
              <w:numPr>
                <w:ilvl w:val="0"/>
                <w:numId w:val="8"/>
              </w:numPr>
              <w:tabs>
                <w:tab w:val="clear" w:pos="720"/>
                <w:tab w:val="num" w:pos="284"/>
              </w:tabs>
              <w:spacing w:before="100" w:beforeAutospacing="1" w:after="100" w:afterAutospacing="1"/>
              <w:ind w:hanging="720"/>
              <w:rPr>
                <w:rFonts w:asciiTheme="majorHAnsi" w:eastAsiaTheme="minorHAnsi" w:hAnsiTheme="majorHAnsi" w:cstheme="minorBidi"/>
                <w:iCs/>
                <w:color w:val="4D4D4D"/>
                <w:sz w:val="23"/>
                <w:szCs w:val="23"/>
                <w:lang w:val="pl-PL"/>
              </w:rPr>
            </w:pPr>
            <w:r w:rsidRPr="001470DF">
              <w:rPr>
                <w:rFonts w:asciiTheme="majorHAnsi" w:eastAsiaTheme="minorHAnsi" w:hAnsiTheme="majorHAnsi" w:cstheme="minorBidi"/>
                <w:iCs/>
                <w:color w:val="4D4D4D"/>
                <w:sz w:val="23"/>
                <w:szCs w:val="23"/>
                <w:lang w:val="pl-PL"/>
              </w:rPr>
              <w:t>kontrola stanu wyposażenia laboratoriów,</w:t>
            </w:r>
          </w:p>
          <w:p w:rsidR="003D4E8F" w:rsidRPr="001470DF" w:rsidRDefault="003D4E8F" w:rsidP="003D4E8F">
            <w:pPr>
              <w:numPr>
                <w:ilvl w:val="0"/>
                <w:numId w:val="8"/>
              </w:numPr>
              <w:tabs>
                <w:tab w:val="clear" w:pos="720"/>
                <w:tab w:val="num" w:pos="284"/>
              </w:tabs>
              <w:spacing w:before="100" w:beforeAutospacing="1" w:after="100" w:afterAutospacing="1"/>
              <w:ind w:hanging="720"/>
              <w:rPr>
                <w:rFonts w:asciiTheme="majorHAnsi" w:eastAsiaTheme="minorHAnsi" w:hAnsiTheme="majorHAnsi" w:cstheme="minorBidi"/>
                <w:iCs/>
                <w:color w:val="4D4D4D"/>
                <w:sz w:val="23"/>
                <w:szCs w:val="23"/>
                <w:lang w:val="pl-PL"/>
              </w:rPr>
            </w:pPr>
            <w:r w:rsidRPr="001470DF">
              <w:rPr>
                <w:rFonts w:asciiTheme="majorHAnsi" w:eastAsiaTheme="minorHAnsi" w:hAnsiTheme="majorHAnsi" w:cstheme="minorBidi"/>
                <w:iCs/>
                <w:color w:val="4D4D4D"/>
                <w:sz w:val="23"/>
                <w:szCs w:val="23"/>
                <w:lang w:val="pl-PL"/>
              </w:rPr>
              <w:t>współpraca z pracownikami naukowymi.</w:t>
            </w:r>
          </w:p>
        </w:tc>
      </w:tr>
    </w:tbl>
    <w:p w:rsidR="003D4E8F" w:rsidRPr="001470DF" w:rsidRDefault="003D4E8F" w:rsidP="003D4E8F">
      <w:pPr>
        <w:jc w:val="both"/>
        <w:rPr>
          <w:rFonts w:asciiTheme="majorHAnsi" w:hAnsiTheme="majorHAnsi"/>
          <w:iCs/>
          <w:color w:val="4D4D4D"/>
          <w:sz w:val="23"/>
          <w:szCs w:val="23"/>
        </w:rPr>
      </w:pPr>
    </w:p>
    <w:p w:rsidR="0038469F" w:rsidRDefault="0038469F" w:rsidP="003D4E8F">
      <w:pPr>
        <w:jc w:val="both"/>
        <w:rPr>
          <w:rFonts w:asciiTheme="majorHAnsi" w:hAnsiTheme="majorHAnsi"/>
          <w:iCs/>
          <w:color w:val="4D4D4D"/>
          <w:sz w:val="23"/>
          <w:szCs w:val="23"/>
        </w:rPr>
      </w:pPr>
    </w:p>
    <w:p w:rsidR="002A2889" w:rsidRPr="001470DF" w:rsidRDefault="002A2889" w:rsidP="003D4E8F">
      <w:pPr>
        <w:jc w:val="both"/>
        <w:rPr>
          <w:rFonts w:asciiTheme="majorHAnsi" w:hAnsiTheme="majorHAnsi"/>
          <w:iCs/>
          <w:color w:val="4D4D4D"/>
          <w:sz w:val="23"/>
          <w:szCs w:val="23"/>
        </w:rPr>
      </w:pPr>
    </w:p>
    <w:p w:rsidR="003D4E8F" w:rsidRDefault="003D4E8F" w:rsidP="003D4E8F">
      <w:pPr>
        <w:jc w:val="both"/>
        <w:rPr>
          <w:rFonts w:asciiTheme="majorHAnsi" w:hAnsiTheme="majorHAnsi"/>
          <w:b/>
          <w:color w:val="003C78"/>
          <w:sz w:val="23"/>
          <w:szCs w:val="23"/>
        </w:rPr>
      </w:pPr>
      <w:r>
        <w:rPr>
          <w:rFonts w:asciiTheme="majorHAnsi" w:hAnsiTheme="majorHAnsi"/>
          <w:b/>
          <w:color w:val="003C78"/>
          <w:sz w:val="23"/>
          <w:szCs w:val="23"/>
        </w:rPr>
        <w:lastRenderedPageBreak/>
        <w:t>WYMAGANIA/ REQUIREMENTS</w:t>
      </w:r>
    </w:p>
    <w:tbl>
      <w:tblPr>
        <w:tblStyle w:val="Tabela-Siatka"/>
        <w:tblW w:w="0" w:type="auto"/>
        <w:tblInd w:w="-5" w:type="dxa"/>
        <w:tblLook w:val="04A0" w:firstRow="1" w:lastRow="0" w:firstColumn="1" w:lastColumn="0" w:noHBand="0" w:noVBand="1"/>
      </w:tblPr>
      <w:tblGrid>
        <w:gridCol w:w="4536"/>
        <w:gridCol w:w="4529"/>
      </w:tblGrid>
      <w:tr w:rsidR="003D4E8F" w:rsidRPr="00D449F3" w:rsidTr="00AE3232">
        <w:tc>
          <w:tcPr>
            <w:tcW w:w="4536" w:type="dxa"/>
          </w:tcPr>
          <w:p w:rsidR="003D4E8F" w:rsidRPr="004A5B19" w:rsidRDefault="003D4E8F" w:rsidP="00AE3232">
            <w:pPr>
              <w:pStyle w:val="HTML-wstpniesformatowany"/>
              <w:numPr>
                <w:ilvl w:val="0"/>
                <w:numId w:val="9"/>
              </w:numPr>
              <w:ind w:left="142" w:hanging="142"/>
              <w:rPr>
                <w:rFonts w:asciiTheme="majorHAnsi" w:eastAsiaTheme="minorHAnsi" w:hAnsiTheme="majorHAnsi" w:cstheme="minorBidi"/>
                <w:iCs/>
                <w:color w:val="4D4D4D"/>
                <w:sz w:val="23"/>
                <w:szCs w:val="23"/>
                <w:lang w:val="en-US" w:eastAsia="en-US"/>
              </w:rPr>
            </w:pPr>
            <w:r w:rsidRPr="004A5B19">
              <w:rPr>
                <w:rFonts w:asciiTheme="majorHAnsi" w:eastAsiaTheme="minorHAnsi" w:hAnsiTheme="majorHAnsi" w:cstheme="minorBidi"/>
                <w:iCs/>
                <w:color w:val="4D4D4D"/>
                <w:sz w:val="23"/>
                <w:szCs w:val="23"/>
                <w:lang w:val="en-US" w:eastAsia="en-US"/>
              </w:rPr>
              <w:t>higher education degree in biotechnology, biology, chemistry,</w:t>
            </w:r>
          </w:p>
          <w:p w:rsidR="003D4E8F" w:rsidRPr="004A5B19" w:rsidRDefault="003D4E8F" w:rsidP="00AE3232">
            <w:pPr>
              <w:pStyle w:val="HTML-wstpniesformatowany"/>
              <w:rPr>
                <w:rFonts w:asciiTheme="majorHAnsi" w:eastAsiaTheme="minorHAnsi" w:hAnsiTheme="majorHAnsi" w:cstheme="minorBidi"/>
                <w:iCs/>
                <w:color w:val="4D4D4D"/>
                <w:sz w:val="23"/>
                <w:szCs w:val="23"/>
                <w:lang w:val="en-US" w:eastAsia="en-US"/>
              </w:rPr>
            </w:pPr>
            <w:r w:rsidRPr="004A5B19">
              <w:rPr>
                <w:rFonts w:asciiTheme="majorHAnsi" w:eastAsiaTheme="minorHAnsi" w:hAnsiTheme="majorHAnsi" w:cstheme="minorBidi"/>
                <w:iCs/>
                <w:color w:val="4D4D4D"/>
                <w:sz w:val="23"/>
                <w:szCs w:val="23"/>
                <w:lang w:val="en-US" w:eastAsia="en-US"/>
              </w:rPr>
              <w:t>• experience in laboratory work,</w:t>
            </w:r>
          </w:p>
          <w:p w:rsidR="003D4E8F" w:rsidRPr="00165906" w:rsidRDefault="003D4E8F" w:rsidP="00AE3232">
            <w:pPr>
              <w:pStyle w:val="HTML-wstpniesformatowany"/>
              <w:rPr>
                <w:rFonts w:asciiTheme="majorHAnsi" w:eastAsiaTheme="minorHAnsi" w:hAnsiTheme="majorHAnsi" w:cstheme="minorBidi"/>
                <w:iCs/>
                <w:color w:val="4D4D4D"/>
                <w:sz w:val="23"/>
                <w:szCs w:val="23"/>
                <w:lang w:val="en-US" w:eastAsia="en-US"/>
              </w:rPr>
            </w:pPr>
            <w:r w:rsidRPr="00165906">
              <w:rPr>
                <w:rFonts w:asciiTheme="majorHAnsi" w:eastAsiaTheme="minorHAnsi" w:hAnsiTheme="majorHAnsi" w:cstheme="minorBidi"/>
                <w:iCs/>
                <w:color w:val="4D4D4D"/>
                <w:sz w:val="23"/>
                <w:szCs w:val="23"/>
                <w:lang w:val="en-US" w:eastAsia="en-US"/>
              </w:rPr>
              <w:t>• ability to handle basic equipment in a biochemical laboratory,</w:t>
            </w:r>
          </w:p>
          <w:p w:rsidR="003D4E8F" w:rsidRPr="00165906" w:rsidRDefault="003D4E8F" w:rsidP="00AE3232">
            <w:pPr>
              <w:pStyle w:val="HTML-wstpniesformatowany"/>
              <w:rPr>
                <w:rFonts w:asciiTheme="majorHAnsi" w:eastAsiaTheme="minorHAnsi" w:hAnsiTheme="majorHAnsi" w:cstheme="minorBidi"/>
                <w:iCs/>
                <w:color w:val="4D4D4D"/>
                <w:sz w:val="23"/>
                <w:szCs w:val="23"/>
                <w:lang w:val="en-US" w:eastAsia="en-US"/>
              </w:rPr>
            </w:pPr>
            <w:r w:rsidRPr="00165906">
              <w:rPr>
                <w:rFonts w:asciiTheme="majorHAnsi" w:eastAsiaTheme="minorHAnsi" w:hAnsiTheme="majorHAnsi" w:cstheme="minorBidi"/>
                <w:iCs/>
                <w:color w:val="4D4D4D"/>
                <w:sz w:val="23"/>
                <w:szCs w:val="23"/>
                <w:lang w:val="en-US" w:eastAsia="en-US"/>
              </w:rPr>
              <w:t>• good command of English</w:t>
            </w:r>
          </w:p>
          <w:p w:rsidR="003D4E8F" w:rsidRPr="00165906" w:rsidRDefault="003D4E8F" w:rsidP="00AE3232">
            <w:pPr>
              <w:pStyle w:val="HTML-wstpniesformatowany"/>
              <w:rPr>
                <w:rFonts w:asciiTheme="majorHAnsi" w:eastAsiaTheme="minorHAnsi" w:hAnsiTheme="majorHAnsi" w:cstheme="minorBidi"/>
                <w:iCs/>
                <w:color w:val="4D4D4D"/>
                <w:sz w:val="23"/>
                <w:szCs w:val="23"/>
                <w:lang w:val="en-US" w:eastAsia="en-US"/>
              </w:rPr>
            </w:pPr>
            <w:r w:rsidRPr="00165906">
              <w:rPr>
                <w:rFonts w:asciiTheme="majorHAnsi" w:eastAsiaTheme="minorHAnsi" w:hAnsiTheme="majorHAnsi" w:cstheme="minorBidi"/>
                <w:iCs/>
                <w:color w:val="4D4D4D"/>
                <w:sz w:val="23"/>
                <w:szCs w:val="23"/>
                <w:lang w:val="en-US" w:eastAsia="en-US"/>
              </w:rPr>
              <w:t>• proficiency in Polish</w:t>
            </w:r>
          </w:p>
          <w:p w:rsidR="003D4E8F" w:rsidRDefault="003D4E8F" w:rsidP="00AE3232">
            <w:pPr>
              <w:pStyle w:val="HTML-wstpniesformatowany"/>
              <w:rPr>
                <w:rFonts w:asciiTheme="majorHAnsi" w:eastAsiaTheme="minorHAnsi" w:hAnsiTheme="majorHAnsi" w:cstheme="minorBidi"/>
                <w:iCs/>
                <w:color w:val="4D4D4D"/>
                <w:sz w:val="23"/>
                <w:szCs w:val="23"/>
                <w:lang w:val="en-US" w:eastAsia="en-US"/>
              </w:rPr>
            </w:pPr>
            <w:r w:rsidRPr="00165906">
              <w:rPr>
                <w:rFonts w:asciiTheme="majorHAnsi" w:eastAsiaTheme="minorHAnsi" w:hAnsiTheme="majorHAnsi" w:cstheme="minorBidi"/>
                <w:iCs/>
                <w:color w:val="4D4D4D"/>
                <w:sz w:val="23"/>
                <w:szCs w:val="23"/>
                <w:lang w:val="en-US" w:eastAsia="en-US"/>
              </w:rPr>
              <w:t>• knowledge of the functioning of the sector of scientific and research units in Poland</w:t>
            </w:r>
          </w:p>
        </w:tc>
        <w:tc>
          <w:tcPr>
            <w:tcW w:w="4529" w:type="dxa"/>
          </w:tcPr>
          <w:p w:rsidR="003D4E8F" w:rsidRPr="00577E21" w:rsidRDefault="003D4E8F" w:rsidP="00AE3232">
            <w:pPr>
              <w:pStyle w:val="HTML-wstpniesformatowany"/>
              <w:numPr>
                <w:ilvl w:val="0"/>
                <w:numId w:val="9"/>
              </w:numPr>
              <w:ind w:left="142" w:hanging="142"/>
              <w:rPr>
                <w:rFonts w:asciiTheme="majorHAnsi" w:eastAsiaTheme="minorHAnsi" w:hAnsiTheme="majorHAnsi" w:cstheme="minorBidi"/>
                <w:iCs/>
                <w:color w:val="4D4D4D"/>
                <w:sz w:val="23"/>
                <w:szCs w:val="23"/>
                <w:lang w:eastAsia="en-US"/>
              </w:rPr>
            </w:pPr>
            <w:r w:rsidRPr="00577E21">
              <w:rPr>
                <w:rFonts w:asciiTheme="majorHAnsi" w:eastAsiaTheme="minorHAnsi" w:hAnsiTheme="majorHAnsi" w:cstheme="minorBidi"/>
                <w:iCs/>
                <w:color w:val="4D4D4D"/>
                <w:sz w:val="23"/>
                <w:szCs w:val="23"/>
                <w:lang w:eastAsia="en-US"/>
              </w:rPr>
              <w:t>wykształcenie wyższe z zakresu biotechnologii, biologii, chemii,</w:t>
            </w:r>
          </w:p>
          <w:p w:rsidR="003D4E8F" w:rsidRPr="00165906" w:rsidRDefault="003D4E8F" w:rsidP="00AE3232">
            <w:pPr>
              <w:pStyle w:val="HTML-wstpniesformatowany"/>
              <w:numPr>
                <w:ilvl w:val="0"/>
                <w:numId w:val="9"/>
              </w:numPr>
              <w:ind w:left="142" w:hanging="142"/>
              <w:rPr>
                <w:rFonts w:asciiTheme="majorHAnsi" w:eastAsiaTheme="minorHAnsi" w:hAnsiTheme="majorHAnsi" w:cstheme="minorBidi"/>
                <w:iCs/>
                <w:color w:val="4D4D4D"/>
                <w:sz w:val="23"/>
                <w:szCs w:val="23"/>
                <w:lang w:val="en-US" w:eastAsia="en-US"/>
              </w:rPr>
            </w:pPr>
            <w:r w:rsidRPr="00165906">
              <w:rPr>
                <w:rFonts w:asciiTheme="majorHAnsi" w:eastAsiaTheme="minorHAnsi" w:hAnsiTheme="majorHAnsi" w:cstheme="minorBidi"/>
                <w:iCs/>
                <w:color w:val="4D4D4D"/>
                <w:sz w:val="23"/>
                <w:szCs w:val="23"/>
                <w:lang w:val="en-US" w:eastAsia="en-US"/>
              </w:rPr>
              <w:t>doświadczenie w pracy laboratoryjnej,</w:t>
            </w:r>
          </w:p>
          <w:p w:rsidR="003D4E8F" w:rsidRPr="00AC3981" w:rsidRDefault="003D4E8F" w:rsidP="00AE3232">
            <w:pPr>
              <w:pStyle w:val="HTML-wstpniesformatowany"/>
              <w:numPr>
                <w:ilvl w:val="0"/>
                <w:numId w:val="9"/>
              </w:numPr>
              <w:ind w:left="142" w:hanging="142"/>
              <w:rPr>
                <w:rFonts w:asciiTheme="majorHAnsi" w:eastAsiaTheme="minorHAnsi" w:hAnsiTheme="majorHAnsi" w:cstheme="minorBidi"/>
                <w:iCs/>
                <w:color w:val="4D4D4D"/>
                <w:sz w:val="23"/>
                <w:szCs w:val="23"/>
                <w:lang w:eastAsia="en-US"/>
              </w:rPr>
            </w:pPr>
            <w:r w:rsidRPr="00AC3981">
              <w:rPr>
                <w:rFonts w:asciiTheme="majorHAnsi" w:eastAsiaTheme="minorHAnsi" w:hAnsiTheme="majorHAnsi" w:cstheme="minorBidi"/>
                <w:iCs/>
                <w:color w:val="4D4D4D"/>
                <w:sz w:val="23"/>
                <w:szCs w:val="23"/>
                <w:lang w:eastAsia="en-US"/>
              </w:rPr>
              <w:t>umiejętność obsługi podstawowej aparatury w laboratorium typu biochemicznego,</w:t>
            </w:r>
          </w:p>
          <w:p w:rsidR="003D4E8F" w:rsidRPr="00165906" w:rsidRDefault="003D4E8F" w:rsidP="00AE3232">
            <w:pPr>
              <w:pStyle w:val="HTML-wstpniesformatowany"/>
              <w:numPr>
                <w:ilvl w:val="0"/>
                <w:numId w:val="9"/>
              </w:numPr>
              <w:ind w:left="142" w:hanging="142"/>
              <w:rPr>
                <w:rFonts w:asciiTheme="majorHAnsi" w:eastAsiaTheme="minorHAnsi" w:hAnsiTheme="majorHAnsi" w:cstheme="minorBidi"/>
                <w:iCs/>
                <w:color w:val="4D4D4D"/>
                <w:sz w:val="23"/>
                <w:szCs w:val="23"/>
                <w:lang w:val="en-US" w:eastAsia="en-US"/>
              </w:rPr>
            </w:pPr>
            <w:r w:rsidRPr="00165906">
              <w:rPr>
                <w:rFonts w:asciiTheme="majorHAnsi" w:eastAsiaTheme="minorHAnsi" w:hAnsiTheme="majorHAnsi" w:cstheme="minorBidi"/>
                <w:iCs/>
                <w:color w:val="4D4D4D"/>
                <w:sz w:val="23"/>
                <w:szCs w:val="23"/>
                <w:lang w:val="en-US" w:eastAsia="en-US"/>
              </w:rPr>
              <w:t>dobra znajomość języka angielskiego</w:t>
            </w:r>
          </w:p>
          <w:p w:rsidR="003D4E8F" w:rsidRPr="00165906" w:rsidRDefault="003D4E8F" w:rsidP="00AE3232">
            <w:pPr>
              <w:pStyle w:val="HTML-wstpniesformatowany"/>
              <w:numPr>
                <w:ilvl w:val="0"/>
                <w:numId w:val="9"/>
              </w:numPr>
              <w:ind w:left="142" w:hanging="142"/>
              <w:rPr>
                <w:rFonts w:asciiTheme="majorHAnsi" w:eastAsiaTheme="minorHAnsi" w:hAnsiTheme="majorHAnsi" w:cstheme="minorBidi"/>
                <w:iCs/>
                <w:color w:val="4D4D4D"/>
                <w:sz w:val="23"/>
                <w:szCs w:val="23"/>
                <w:lang w:val="en-US" w:eastAsia="en-US"/>
              </w:rPr>
            </w:pPr>
            <w:r w:rsidRPr="00165906">
              <w:rPr>
                <w:rFonts w:asciiTheme="majorHAnsi" w:eastAsiaTheme="minorHAnsi" w:hAnsiTheme="majorHAnsi" w:cstheme="minorBidi"/>
                <w:iCs/>
                <w:color w:val="4D4D4D"/>
                <w:sz w:val="23"/>
                <w:szCs w:val="23"/>
                <w:lang w:val="en-US" w:eastAsia="en-US"/>
              </w:rPr>
              <w:t>biegła znajomość języka polskiego</w:t>
            </w:r>
          </w:p>
          <w:p w:rsidR="003D4E8F" w:rsidRPr="00D449F3" w:rsidRDefault="003D4E8F" w:rsidP="00AE3232">
            <w:pPr>
              <w:pStyle w:val="HTML-wstpniesformatowany"/>
              <w:numPr>
                <w:ilvl w:val="0"/>
                <w:numId w:val="9"/>
              </w:numPr>
              <w:ind w:left="142" w:hanging="142"/>
              <w:rPr>
                <w:rFonts w:asciiTheme="majorHAnsi" w:eastAsiaTheme="minorHAnsi" w:hAnsiTheme="majorHAnsi" w:cstheme="minorBidi"/>
                <w:iCs/>
                <w:color w:val="4D4D4D"/>
                <w:sz w:val="23"/>
                <w:szCs w:val="23"/>
                <w:lang w:eastAsia="en-US"/>
              </w:rPr>
            </w:pPr>
            <w:r w:rsidRPr="00165906">
              <w:rPr>
                <w:rFonts w:asciiTheme="majorHAnsi" w:eastAsiaTheme="minorHAnsi" w:hAnsiTheme="majorHAnsi" w:cstheme="minorBidi"/>
                <w:iCs/>
                <w:color w:val="4D4D4D"/>
                <w:sz w:val="23"/>
                <w:szCs w:val="23"/>
                <w:lang w:eastAsia="en-US"/>
              </w:rPr>
              <w:t>znajomość zasad funkcjonowania sektora jednostek naukowo-badawczych w Polsce</w:t>
            </w:r>
          </w:p>
        </w:tc>
      </w:tr>
    </w:tbl>
    <w:p w:rsidR="003D4E8F" w:rsidRPr="00165906" w:rsidRDefault="003D4E8F" w:rsidP="003D4E8F">
      <w:pPr>
        <w:pStyle w:val="HTML-wstpniesformatowany"/>
        <w:rPr>
          <w:rFonts w:asciiTheme="majorHAnsi" w:eastAsiaTheme="minorHAnsi" w:hAnsiTheme="majorHAnsi" w:cstheme="minorBidi"/>
          <w:iCs/>
          <w:color w:val="4D4D4D"/>
          <w:sz w:val="23"/>
          <w:szCs w:val="23"/>
          <w:lang w:eastAsia="en-US"/>
        </w:rPr>
      </w:pPr>
    </w:p>
    <w:p w:rsidR="003D4E8F" w:rsidRPr="00450716" w:rsidRDefault="003D4E8F" w:rsidP="003D4E8F">
      <w:pPr>
        <w:jc w:val="both"/>
        <w:rPr>
          <w:rFonts w:asciiTheme="majorHAnsi" w:hAnsiTheme="majorHAnsi"/>
          <w:b/>
          <w:color w:val="003C78"/>
          <w:sz w:val="23"/>
          <w:szCs w:val="23"/>
        </w:rPr>
      </w:pPr>
      <w:r>
        <w:rPr>
          <w:rFonts w:asciiTheme="majorHAnsi" w:hAnsiTheme="majorHAnsi"/>
          <w:b/>
          <w:color w:val="003C78"/>
          <w:sz w:val="23"/>
          <w:szCs w:val="23"/>
        </w:rPr>
        <w:t>WYMAGANE  DOKUMENTY/ REQUIRED DOCUMENTS:</w:t>
      </w:r>
    </w:p>
    <w:tbl>
      <w:tblPr>
        <w:tblStyle w:val="Tabela-Siatka"/>
        <w:tblW w:w="0" w:type="auto"/>
        <w:tblLook w:val="04A0" w:firstRow="1" w:lastRow="0" w:firstColumn="1" w:lastColumn="0" w:noHBand="0" w:noVBand="1"/>
      </w:tblPr>
      <w:tblGrid>
        <w:gridCol w:w="4530"/>
        <w:gridCol w:w="4530"/>
      </w:tblGrid>
      <w:tr w:rsidR="003D4E8F" w:rsidRPr="00D449F3" w:rsidTr="00AE3232">
        <w:tc>
          <w:tcPr>
            <w:tcW w:w="4530" w:type="dxa"/>
          </w:tcPr>
          <w:p w:rsidR="003D4E8F" w:rsidRPr="00AC3981" w:rsidRDefault="003D4E8F" w:rsidP="00AE3232">
            <w:pPr>
              <w:pStyle w:val="HTML-wstpniesformatowany"/>
              <w:rPr>
                <w:rFonts w:asciiTheme="majorHAnsi" w:eastAsiaTheme="minorHAnsi" w:hAnsiTheme="majorHAnsi" w:cstheme="minorBidi"/>
                <w:iCs/>
                <w:color w:val="4D4D4D"/>
                <w:sz w:val="23"/>
                <w:szCs w:val="23"/>
                <w:lang w:eastAsia="en-US"/>
              </w:rPr>
            </w:pPr>
            <w:r w:rsidRPr="00AC3981">
              <w:rPr>
                <w:rFonts w:asciiTheme="majorHAnsi" w:eastAsiaTheme="minorHAnsi" w:hAnsiTheme="majorHAnsi" w:cstheme="minorBidi"/>
                <w:iCs/>
                <w:color w:val="4D4D4D"/>
                <w:sz w:val="23"/>
                <w:szCs w:val="23"/>
                <w:lang w:eastAsia="en-US"/>
              </w:rPr>
              <w:t xml:space="preserve">Curriculum vitae w jęz. angielskim </w:t>
            </w:r>
          </w:p>
          <w:p w:rsidR="003D4E8F" w:rsidRPr="00D449F3" w:rsidRDefault="003D4E8F" w:rsidP="00AE3232">
            <w:pPr>
              <w:pStyle w:val="HTML-wstpniesformatowany"/>
              <w:rPr>
                <w:rFonts w:asciiTheme="majorHAnsi" w:eastAsiaTheme="minorHAnsi" w:hAnsiTheme="majorHAnsi" w:cstheme="minorBidi"/>
                <w:iCs/>
                <w:color w:val="4D4D4D"/>
                <w:sz w:val="23"/>
                <w:szCs w:val="23"/>
                <w:lang w:eastAsia="en-US"/>
              </w:rPr>
            </w:pPr>
            <w:r w:rsidRPr="00D449F3">
              <w:rPr>
                <w:rFonts w:asciiTheme="majorHAnsi" w:eastAsiaTheme="minorHAnsi" w:hAnsiTheme="majorHAnsi" w:cstheme="minorBidi"/>
                <w:iCs/>
                <w:color w:val="4D4D4D"/>
                <w:sz w:val="23"/>
                <w:szCs w:val="23"/>
                <w:lang w:eastAsia="en-US"/>
              </w:rPr>
              <w:t>(z uwzględnieniem przebiegu dotychczasowego zatrudnienia),</w:t>
            </w:r>
          </w:p>
          <w:p w:rsidR="003D4E8F" w:rsidRPr="00D449F3" w:rsidRDefault="003D4E8F" w:rsidP="00AE3232">
            <w:pPr>
              <w:pStyle w:val="HTML-wstpniesformatowany"/>
              <w:rPr>
                <w:rFonts w:asciiTheme="majorHAnsi" w:eastAsiaTheme="minorHAnsi" w:hAnsiTheme="majorHAnsi" w:cstheme="minorBidi"/>
                <w:iCs/>
                <w:color w:val="4D4D4D"/>
                <w:sz w:val="23"/>
                <w:szCs w:val="23"/>
                <w:lang w:eastAsia="en-US"/>
              </w:rPr>
            </w:pPr>
            <w:r w:rsidRPr="00D449F3">
              <w:rPr>
                <w:rFonts w:asciiTheme="majorHAnsi" w:eastAsiaTheme="minorHAnsi" w:hAnsiTheme="majorHAnsi" w:cstheme="minorBidi"/>
                <w:iCs/>
                <w:color w:val="4D4D4D"/>
                <w:sz w:val="23"/>
                <w:szCs w:val="23"/>
                <w:lang w:eastAsia="en-US"/>
              </w:rPr>
              <w:t>list motywacyjny w jęz. angielskim</w:t>
            </w:r>
          </w:p>
          <w:p w:rsidR="003D4E8F" w:rsidRDefault="003D4E8F" w:rsidP="00AE3232">
            <w:pPr>
              <w:jc w:val="both"/>
              <w:rPr>
                <w:rFonts w:asciiTheme="majorHAnsi" w:hAnsiTheme="majorHAnsi"/>
                <w:iCs/>
                <w:color w:val="4D4D4D"/>
                <w:sz w:val="23"/>
                <w:szCs w:val="23"/>
              </w:rPr>
            </w:pPr>
          </w:p>
        </w:tc>
        <w:tc>
          <w:tcPr>
            <w:tcW w:w="4530" w:type="dxa"/>
          </w:tcPr>
          <w:p w:rsidR="003D4E8F" w:rsidRPr="00D449F3" w:rsidRDefault="003D4E8F" w:rsidP="00AE3232">
            <w:pPr>
              <w:jc w:val="both"/>
              <w:rPr>
                <w:rFonts w:asciiTheme="majorHAnsi" w:hAnsiTheme="majorHAnsi"/>
                <w:iCs/>
                <w:color w:val="4D4D4D"/>
                <w:sz w:val="23"/>
                <w:szCs w:val="23"/>
                <w:lang w:val="en-US"/>
              </w:rPr>
            </w:pPr>
            <w:r w:rsidRPr="00D449F3">
              <w:rPr>
                <w:rFonts w:asciiTheme="majorHAnsi" w:hAnsiTheme="majorHAnsi"/>
                <w:iCs/>
                <w:color w:val="4D4D4D"/>
                <w:sz w:val="23"/>
                <w:szCs w:val="23"/>
                <w:lang w:val="en-US"/>
              </w:rPr>
              <w:t>CV in English with description of previous work employment ,</w:t>
            </w:r>
          </w:p>
          <w:p w:rsidR="003D4E8F" w:rsidRPr="00D449F3" w:rsidRDefault="003D4E8F" w:rsidP="00AE3232">
            <w:pPr>
              <w:jc w:val="both"/>
              <w:rPr>
                <w:rFonts w:asciiTheme="majorHAnsi" w:hAnsiTheme="majorHAnsi"/>
                <w:iCs/>
                <w:color w:val="4D4D4D"/>
                <w:sz w:val="23"/>
                <w:szCs w:val="23"/>
                <w:lang w:val="en-US"/>
              </w:rPr>
            </w:pPr>
            <w:r>
              <w:rPr>
                <w:rFonts w:asciiTheme="majorHAnsi" w:hAnsiTheme="majorHAnsi"/>
                <w:iCs/>
                <w:color w:val="4D4D4D"/>
                <w:sz w:val="23"/>
                <w:szCs w:val="23"/>
                <w:lang w:val="en-US"/>
              </w:rPr>
              <w:t>Motivation letter in English</w:t>
            </w:r>
          </w:p>
        </w:tc>
      </w:tr>
    </w:tbl>
    <w:p w:rsidR="002A2889" w:rsidRDefault="002A2889" w:rsidP="001470DF">
      <w:pPr>
        <w:pStyle w:val="HTML-wstpniesformatowany"/>
        <w:rPr>
          <w:rFonts w:asciiTheme="majorHAnsi" w:hAnsiTheme="majorHAnsi"/>
          <w:iCs/>
          <w:color w:val="4D4D4D"/>
          <w:sz w:val="23"/>
          <w:szCs w:val="23"/>
        </w:rPr>
      </w:pPr>
    </w:p>
    <w:p w:rsidR="003D4E8F" w:rsidRDefault="003D4E8F" w:rsidP="001470DF">
      <w:pPr>
        <w:pStyle w:val="HTML-wstpniesformatowany"/>
        <w:rPr>
          <w:rFonts w:asciiTheme="majorHAnsi" w:hAnsiTheme="majorHAnsi"/>
          <w:iCs/>
          <w:color w:val="4D4D4D"/>
          <w:sz w:val="23"/>
          <w:szCs w:val="23"/>
        </w:rPr>
      </w:pPr>
      <w:r w:rsidRPr="00EC7F98">
        <w:rPr>
          <w:rFonts w:asciiTheme="majorHAnsi" w:hAnsiTheme="majorHAnsi"/>
          <w:iCs/>
          <w:color w:val="4D4D4D"/>
          <w:sz w:val="23"/>
          <w:szCs w:val="23"/>
        </w:rPr>
        <w:t>Aplikacje</w:t>
      </w:r>
      <w:r>
        <w:rPr>
          <w:rFonts w:asciiTheme="majorHAnsi" w:hAnsiTheme="majorHAnsi"/>
          <w:iCs/>
          <w:color w:val="4D4D4D"/>
          <w:sz w:val="23"/>
          <w:szCs w:val="23"/>
        </w:rPr>
        <w:t xml:space="preserve"> proszę składać drogą elektroniczną w terminie </w:t>
      </w:r>
      <w:r w:rsidRPr="00C45ECB">
        <w:rPr>
          <w:rFonts w:asciiTheme="majorHAnsi" w:hAnsiTheme="majorHAnsi"/>
          <w:iCs/>
          <w:color w:val="4D4D4D"/>
          <w:sz w:val="23"/>
          <w:szCs w:val="23"/>
        </w:rPr>
        <w:t xml:space="preserve">do </w:t>
      </w:r>
      <w:r w:rsidRPr="00D449F3">
        <w:rPr>
          <w:rFonts w:asciiTheme="majorHAnsi" w:hAnsiTheme="majorHAnsi"/>
          <w:iCs/>
          <w:color w:val="4D4D4D"/>
          <w:sz w:val="23"/>
          <w:szCs w:val="23"/>
        </w:rPr>
        <w:t xml:space="preserve">dnia </w:t>
      </w:r>
      <w:r w:rsidR="006B65CB">
        <w:rPr>
          <w:rFonts w:asciiTheme="majorHAnsi" w:hAnsiTheme="majorHAnsi"/>
          <w:iCs/>
          <w:color w:val="4D4D4D"/>
          <w:sz w:val="23"/>
          <w:szCs w:val="23"/>
        </w:rPr>
        <w:t>22</w:t>
      </w:r>
      <w:r w:rsidR="0038469F">
        <w:rPr>
          <w:rFonts w:asciiTheme="majorHAnsi" w:hAnsiTheme="majorHAnsi"/>
          <w:iCs/>
          <w:color w:val="4D4D4D"/>
          <w:sz w:val="23"/>
          <w:szCs w:val="23"/>
        </w:rPr>
        <w:t xml:space="preserve">.12.2017 </w:t>
      </w:r>
      <w:r w:rsidRPr="00C45ECB">
        <w:rPr>
          <w:rFonts w:asciiTheme="majorHAnsi" w:hAnsiTheme="majorHAnsi"/>
          <w:iCs/>
          <w:color w:val="4D4D4D"/>
          <w:sz w:val="23"/>
          <w:szCs w:val="23"/>
        </w:rPr>
        <w:t>na adres:</w:t>
      </w:r>
      <w:r w:rsidRPr="00D449F3">
        <w:rPr>
          <w:rFonts w:asciiTheme="majorHAnsi" w:hAnsiTheme="majorHAnsi"/>
          <w:iCs/>
          <w:color w:val="4D4D4D"/>
          <w:sz w:val="23"/>
          <w:szCs w:val="23"/>
        </w:rPr>
        <w:t xml:space="preserve"> </w:t>
      </w:r>
      <w:hyperlink r:id="rId9" w:history="1">
        <w:r w:rsidRPr="00057E36">
          <w:rPr>
            <w:rStyle w:val="Hipercze"/>
            <w:rFonts w:ascii="Arial" w:hAnsi="Arial" w:cs="Arial"/>
          </w:rPr>
          <w:t>iccvs@ug.edu.pl</w:t>
        </w:r>
      </w:hyperlink>
      <w:r>
        <w:rPr>
          <w:rFonts w:ascii="Arial" w:hAnsi="Arial" w:cs="Arial"/>
        </w:rPr>
        <w:t xml:space="preserve"> </w:t>
      </w:r>
      <w:r w:rsidR="0038469F" w:rsidRPr="001470DF">
        <w:rPr>
          <w:rFonts w:asciiTheme="majorHAnsi" w:eastAsiaTheme="minorHAnsi" w:hAnsiTheme="majorHAnsi" w:cstheme="minorBidi"/>
          <w:iCs/>
          <w:color w:val="4D4D4D"/>
          <w:sz w:val="23"/>
          <w:szCs w:val="23"/>
          <w:lang w:eastAsia="en-US"/>
        </w:rPr>
        <w:t>z dopiskiem</w:t>
      </w:r>
      <w:r w:rsidR="0038469F">
        <w:rPr>
          <w:rFonts w:ascii="Arial" w:hAnsi="Arial" w:cs="Arial"/>
        </w:rPr>
        <w:t xml:space="preserve"> </w:t>
      </w:r>
      <w:r w:rsidR="001470DF" w:rsidRPr="001470DF">
        <w:rPr>
          <w:rFonts w:asciiTheme="majorHAnsi" w:eastAsiaTheme="minorHAnsi" w:hAnsiTheme="majorHAnsi" w:cstheme="minorBidi"/>
          <w:iCs/>
          <w:color w:val="4D4D4D"/>
          <w:sz w:val="23"/>
          <w:szCs w:val="23"/>
          <w:lang w:eastAsia="en-US"/>
        </w:rPr>
        <w:t>ST1</w:t>
      </w:r>
      <w:r w:rsidRPr="001470DF">
        <w:rPr>
          <w:rFonts w:asciiTheme="majorHAnsi" w:eastAsiaTheme="minorHAnsi" w:hAnsiTheme="majorHAnsi" w:cstheme="minorBidi"/>
          <w:iCs/>
          <w:color w:val="4D4D4D"/>
          <w:sz w:val="23"/>
          <w:szCs w:val="23"/>
          <w:lang w:eastAsia="en-US"/>
        </w:rPr>
        <w:t xml:space="preserve">. </w:t>
      </w:r>
      <w:r w:rsidRPr="00C45ECB">
        <w:rPr>
          <w:rFonts w:asciiTheme="majorHAnsi" w:hAnsiTheme="majorHAnsi"/>
          <w:iCs/>
          <w:color w:val="4D4D4D"/>
          <w:sz w:val="23"/>
          <w:szCs w:val="23"/>
        </w:rPr>
        <w:t xml:space="preserve">Prosimy załączyć zgodę na przetwarzanie danych osobowych zgodnie z ustawą z dnia 29 sierpnia 1997 r. o </w:t>
      </w:r>
      <w:r w:rsidRPr="001470DF">
        <w:rPr>
          <w:rFonts w:asciiTheme="majorHAnsi" w:eastAsiaTheme="minorHAnsi" w:hAnsiTheme="majorHAnsi" w:cstheme="minorBidi"/>
          <w:iCs/>
          <w:color w:val="4D4D4D"/>
          <w:sz w:val="23"/>
          <w:szCs w:val="23"/>
          <w:lang w:eastAsia="en-US"/>
        </w:rPr>
        <w:t>ochronie</w:t>
      </w:r>
      <w:r w:rsidRPr="00C45ECB">
        <w:rPr>
          <w:rFonts w:asciiTheme="majorHAnsi" w:hAnsiTheme="majorHAnsi"/>
          <w:iCs/>
          <w:color w:val="4D4D4D"/>
          <w:sz w:val="23"/>
          <w:szCs w:val="23"/>
        </w:rPr>
        <w:t xml:space="preserve"> danych osobowych (tj. Dz.U. z 1997r., p</w:t>
      </w:r>
      <w:r>
        <w:rPr>
          <w:rFonts w:asciiTheme="majorHAnsi" w:hAnsiTheme="majorHAnsi"/>
          <w:iCs/>
          <w:color w:val="4D4D4D"/>
          <w:sz w:val="23"/>
          <w:szCs w:val="23"/>
        </w:rPr>
        <w:t>oz883 z późniejszymi zmianami).</w:t>
      </w:r>
      <w:r w:rsidRPr="00D449F3">
        <w:rPr>
          <w:rFonts w:asciiTheme="majorHAnsi" w:hAnsiTheme="majorHAnsi"/>
          <w:iCs/>
          <w:color w:val="4D4D4D"/>
          <w:sz w:val="23"/>
          <w:szCs w:val="23"/>
        </w:rPr>
        <w:t xml:space="preserve"> </w:t>
      </w:r>
      <w:r w:rsidRPr="00C45ECB">
        <w:rPr>
          <w:rFonts w:asciiTheme="majorHAnsi" w:hAnsiTheme="majorHAnsi"/>
          <w:iCs/>
          <w:color w:val="4D4D4D"/>
          <w:sz w:val="23"/>
          <w:szCs w:val="23"/>
        </w:rPr>
        <w:t xml:space="preserve">Zastrzegamy sobie prawo do skontaktowania się tylko z wybranymi kandydatami oraz prawo do unieważnienia konkursu na ww. stanowisko bez podania przyczyny. </w:t>
      </w:r>
    </w:p>
    <w:p w:rsidR="002A2889" w:rsidRPr="00D449F3" w:rsidRDefault="002A2889" w:rsidP="001470DF">
      <w:pPr>
        <w:pStyle w:val="HTML-wstpniesformatowany"/>
        <w:rPr>
          <w:rFonts w:ascii="Arial" w:hAnsi="Arial" w:cs="Arial"/>
        </w:rPr>
      </w:pPr>
    </w:p>
    <w:p w:rsidR="003D4E8F" w:rsidRPr="00C87313" w:rsidRDefault="003D4E8F" w:rsidP="0014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iCs/>
          <w:color w:val="4D4D4D"/>
          <w:sz w:val="23"/>
          <w:szCs w:val="23"/>
          <w:lang w:val="en-US"/>
        </w:rPr>
      </w:pPr>
      <w:r w:rsidRPr="00C87313">
        <w:rPr>
          <w:rFonts w:asciiTheme="majorHAnsi" w:hAnsiTheme="majorHAnsi"/>
          <w:iCs/>
          <w:color w:val="4D4D4D"/>
          <w:sz w:val="23"/>
          <w:szCs w:val="23"/>
          <w:lang w:val="en-US"/>
        </w:rPr>
        <w:t>Please submit applications by</w:t>
      </w:r>
      <w:r w:rsidR="001470DF">
        <w:rPr>
          <w:rFonts w:asciiTheme="majorHAnsi" w:hAnsiTheme="majorHAnsi"/>
          <w:iCs/>
          <w:color w:val="4D4D4D"/>
          <w:sz w:val="23"/>
          <w:szCs w:val="23"/>
          <w:lang w:val="en-US"/>
        </w:rPr>
        <w:t xml:space="preserve"> </w:t>
      </w:r>
      <w:r w:rsidR="006B65CB">
        <w:rPr>
          <w:rFonts w:asciiTheme="majorHAnsi" w:hAnsiTheme="majorHAnsi"/>
          <w:iCs/>
          <w:color w:val="4D4D4D"/>
          <w:sz w:val="23"/>
          <w:szCs w:val="23"/>
          <w:lang w:val="en-US"/>
        </w:rPr>
        <w:t>22</w:t>
      </w:r>
      <w:r w:rsidR="001470DF">
        <w:rPr>
          <w:rFonts w:asciiTheme="majorHAnsi" w:hAnsiTheme="majorHAnsi"/>
          <w:iCs/>
          <w:color w:val="4D4D4D"/>
          <w:sz w:val="23"/>
          <w:szCs w:val="23"/>
          <w:lang w:val="en-US"/>
        </w:rPr>
        <w:t xml:space="preserve"> Dec 2017</w:t>
      </w:r>
      <w:r w:rsidRPr="00C87313">
        <w:rPr>
          <w:rFonts w:asciiTheme="majorHAnsi" w:hAnsiTheme="majorHAnsi"/>
          <w:iCs/>
          <w:color w:val="4D4D4D"/>
          <w:sz w:val="23"/>
          <w:szCs w:val="23"/>
          <w:lang w:val="en-US"/>
        </w:rPr>
        <w:t xml:space="preserve"> e-mail to: </w:t>
      </w:r>
      <w:hyperlink r:id="rId10" w:history="1">
        <w:r w:rsidRPr="00C87313">
          <w:rPr>
            <w:rStyle w:val="Hipercze"/>
            <w:rFonts w:asciiTheme="majorHAnsi" w:hAnsiTheme="majorHAnsi"/>
            <w:iCs/>
            <w:sz w:val="23"/>
            <w:szCs w:val="23"/>
            <w:lang w:val="en-US"/>
          </w:rPr>
          <w:t>iccvs@ug.edu.pl</w:t>
        </w:r>
      </w:hyperlink>
      <w:r w:rsidRPr="00C87313">
        <w:rPr>
          <w:rFonts w:asciiTheme="majorHAnsi" w:hAnsiTheme="majorHAnsi"/>
          <w:iCs/>
          <w:color w:val="4D4D4D"/>
          <w:sz w:val="23"/>
          <w:szCs w:val="23"/>
          <w:lang w:val="en-US"/>
        </w:rPr>
        <w:t xml:space="preserve"> </w:t>
      </w:r>
      <w:r w:rsidR="001470DF">
        <w:rPr>
          <w:rFonts w:asciiTheme="majorHAnsi" w:hAnsiTheme="majorHAnsi"/>
          <w:iCs/>
          <w:color w:val="4D4D4D"/>
          <w:sz w:val="23"/>
          <w:szCs w:val="23"/>
          <w:lang w:val="en-US"/>
        </w:rPr>
        <w:t>quoti</w:t>
      </w:r>
      <w:r w:rsidR="00A61438">
        <w:rPr>
          <w:rFonts w:asciiTheme="majorHAnsi" w:hAnsiTheme="majorHAnsi"/>
          <w:iCs/>
          <w:color w:val="4D4D4D"/>
          <w:sz w:val="23"/>
          <w:szCs w:val="23"/>
          <w:lang w:val="en-US"/>
        </w:rPr>
        <w:t>n</w:t>
      </w:r>
      <w:r w:rsidR="001470DF">
        <w:rPr>
          <w:rFonts w:asciiTheme="majorHAnsi" w:hAnsiTheme="majorHAnsi"/>
          <w:iCs/>
          <w:color w:val="4D4D4D"/>
          <w:sz w:val="23"/>
          <w:szCs w:val="23"/>
          <w:lang w:val="en-US"/>
        </w:rPr>
        <w:t>g the reference ST1</w:t>
      </w:r>
      <w:r w:rsidRPr="00C87313">
        <w:rPr>
          <w:rFonts w:asciiTheme="majorHAnsi" w:hAnsiTheme="majorHAnsi"/>
          <w:iCs/>
          <w:color w:val="4D4D4D"/>
          <w:sz w:val="23"/>
          <w:szCs w:val="23"/>
          <w:lang w:val="en-US"/>
        </w:rPr>
        <w:t>. Please consent to the processing of personal data in accordance with the Act of 29 August 1997 on the protection of personal data (ie OJ of 1997, pos. 883 as amended). We reserve the right to contact only the selected candidates and the right to cancel the competition for the above mentioned position without giving a reason.</w:t>
      </w:r>
    </w:p>
    <w:p w:rsidR="00D109D2" w:rsidRPr="003D4E8F" w:rsidRDefault="00D109D2" w:rsidP="003D4E8F"/>
    <w:sectPr w:rsidR="00D109D2" w:rsidRPr="003D4E8F" w:rsidSect="003D4E8F">
      <w:headerReference w:type="even" r:id="rId11"/>
      <w:headerReference w:type="default" r:id="rId12"/>
      <w:footerReference w:type="even" r:id="rId13"/>
      <w:footerReference w:type="default" r:id="rId14"/>
      <w:headerReference w:type="first" r:id="rId15"/>
      <w:footerReference w:type="first" r:id="rId16"/>
      <w:pgSz w:w="11906" w:h="16838"/>
      <w:pgMar w:top="1960" w:right="2125" w:bottom="73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6A2" w:rsidRDefault="000F26A2" w:rsidP="00875083">
      <w:pPr>
        <w:spacing w:after="0" w:line="240" w:lineRule="auto"/>
      </w:pPr>
      <w:r>
        <w:separator/>
      </w:r>
    </w:p>
  </w:endnote>
  <w:endnote w:type="continuationSeparator" w:id="0">
    <w:p w:rsidR="000F26A2" w:rsidRDefault="000F26A2" w:rsidP="00875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DotumChe">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91D" w:rsidRDefault="00A2391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79" w:rsidRDefault="003D4E8F">
    <w:pPr>
      <w:pStyle w:val="Stopka"/>
    </w:pPr>
    <w:r>
      <w:rPr>
        <w:noProof/>
        <w:lang w:eastAsia="pl-PL"/>
      </w:rPr>
      <w:drawing>
        <wp:inline distT="0" distB="0" distL="0" distR="0">
          <wp:extent cx="6624320" cy="883285"/>
          <wp:effectExtent l="0" t="0" r="5080"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NP-UE-PL_cmyk-1.jpg"/>
                  <pic:cNvPicPr/>
                </pic:nvPicPr>
                <pic:blipFill>
                  <a:blip r:embed="rId1">
                    <a:extLst>
                      <a:ext uri="{28A0092B-C50C-407E-A947-70E740481C1C}">
                        <a14:useLocalDpi xmlns:a14="http://schemas.microsoft.com/office/drawing/2010/main" val="0"/>
                      </a:ext>
                    </a:extLst>
                  </a:blip>
                  <a:stretch>
                    <a:fillRect/>
                  </a:stretch>
                </pic:blipFill>
                <pic:spPr>
                  <a:xfrm>
                    <a:off x="0" y="0"/>
                    <a:ext cx="6624320" cy="88328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91D" w:rsidRDefault="00A239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6A2" w:rsidRDefault="000F26A2" w:rsidP="00875083">
      <w:pPr>
        <w:spacing w:after="0" w:line="240" w:lineRule="auto"/>
      </w:pPr>
      <w:r>
        <w:separator/>
      </w:r>
    </w:p>
  </w:footnote>
  <w:footnote w:type="continuationSeparator" w:id="0">
    <w:p w:rsidR="000F26A2" w:rsidRDefault="000F26A2" w:rsidP="00875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91D" w:rsidRDefault="00A2391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083" w:rsidRDefault="00A2391D" w:rsidP="00332A6C">
    <w:pPr>
      <w:pStyle w:val="Nagwek"/>
      <w:tabs>
        <w:tab w:val="clear" w:pos="4536"/>
        <w:tab w:val="clear" w:pos="9072"/>
        <w:tab w:val="left" w:pos="3600"/>
      </w:tabs>
    </w:pPr>
    <w:r>
      <w:rPr>
        <w:noProof/>
        <w:lang w:eastAsia="pl-PL"/>
      </w:rPr>
      <mc:AlternateContent>
        <mc:Choice Requires="wps">
          <w:drawing>
            <wp:anchor distT="45720" distB="45720" distL="114300" distR="114300" simplePos="0" relativeHeight="251659264" behindDoc="0" locked="0" layoutInCell="1" allowOverlap="1" wp14:anchorId="6DB7E118" wp14:editId="424354F2">
              <wp:simplePos x="0" y="0"/>
              <wp:positionH relativeFrom="column">
                <wp:posOffset>2427605</wp:posOffset>
              </wp:positionH>
              <wp:positionV relativeFrom="paragraph">
                <wp:posOffset>64135</wp:posOffset>
              </wp:positionV>
              <wp:extent cx="1371600" cy="638175"/>
              <wp:effectExtent l="19050" t="19050" r="19050" b="28575"/>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8175"/>
                      </a:xfrm>
                      <a:prstGeom prst="rect">
                        <a:avLst/>
                      </a:prstGeom>
                      <a:solidFill>
                        <a:srgbClr val="5B9BD5"/>
                      </a:solidFill>
                      <a:ln w="38100">
                        <a:solidFill>
                          <a:srgbClr val="4472C4">
                            <a:lumMod val="20000"/>
                            <a:lumOff val="80000"/>
                          </a:srgbClr>
                        </a:solidFill>
                        <a:miter lim="800000"/>
                        <a:headEnd/>
                        <a:tailEnd/>
                      </a:ln>
                    </wps:spPr>
                    <wps:txbx>
                      <w:txbxContent>
                        <w:p w:rsidR="00612168" w:rsidRPr="004340C2" w:rsidRDefault="00612168" w:rsidP="00612168">
                          <w:pPr>
                            <w:rPr>
                              <w:rFonts w:ascii="Tahoma" w:eastAsia="DotumChe" w:hAnsi="Tahoma" w:cs="Tahoma"/>
                              <w:b/>
                              <w:color w:val="FFFFFF"/>
                              <w:sz w:val="18"/>
                              <w:szCs w:val="18"/>
                              <w:lang w:val="en-US"/>
                            </w:rPr>
                          </w:pPr>
                          <w:r w:rsidRPr="00612168">
                            <w:rPr>
                              <w:rFonts w:ascii="Tahoma" w:eastAsia="DotumChe" w:hAnsi="Tahoma" w:cs="Tahoma"/>
                              <w:b/>
                              <w:color w:val="FFFFFF"/>
                              <w:sz w:val="20"/>
                              <w:szCs w:val="20"/>
                              <w:lang w:val="en-US"/>
                            </w:rPr>
                            <w:t>ICCVS</w:t>
                          </w:r>
                          <w:r w:rsidRPr="004340C2">
                            <w:rPr>
                              <w:rFonts w:ascii="Tahoma" w:eastAsia="DotumChe" w:hAnsi="Tahoma" w:cs="Tahoma"/>
                              <w:b/>
                              <w:color w:val="FFFFFF"/>
                              <w:lang w:val="en-US"/>
                            </w:rPr>
                            <w:br/>
                          </w:r>
                          <w:r w:rsidRPr="004340C2">
                            <w:rPr>
                              <w:rFonts w:ascii="Tahoma" w:eastAsia="DotumChe" w:hAnsi="Tahoma" w:cs="Tahoma"/>
                              <w:color w:val="FFFFFF"/>
                              <w:sz w:val="16"/>
                              <w:szCs w:val="16"/>
                              <w:lang w:val="en-US"/>
                            </w:rPr>
                            <w:t xml:space="preserve">International Centre </w:t>
                          </w:r>
                          <w:r w:rsidRPr="004340C2">
                            <w:rPr>
                              <w:rFonts w:ascii="Tahoma" w:eastAsia="DotumChe" w:hAnsi="Tahoma" w:cs="Tahoma"/>
                              <w:color w:val="FFFFFF"/>
                              <w:sz w:val="16"/>
                              <w:szCs w:val="16"/>
                              <w:lang w:val="en-US"/>
                            </w:rPr>
                            <w:br/>
                          </w:r>
                          <w:r w:rsidRPr="004340C2">
                            <w:rPr>
                              <w:rFonts w:eastAsia="DotumChe" w:cs="Tahoma"/>
                              <w:color w:val="FFFFFF"/>
                              <w:sz w:val="16"/>
                              <w:szCs w:val="16"/>
                              <w:lang w:val="en-US"/>
                            </w:rPr>
                            <w:t xml:space="preserve">for Cancer Vaccine </w:t>
                          </w:r>
                          <w:r w:rsidRPr="00612168">
                            <w:rPr>
                              <w:rFonts w:eastAsia="DotumChe" w:cs="Tahoma"/>
                              <w:color w:val="FFFFFF"/>
                              <w:sz w:val="16"/>
                              <w:szCs w:val="16"/>
                              <w:lang w:val="en-US"/>
                            </w:rPr>
                            <w:t>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DB7E118" id="_x0000_t202" coordsize="21600,21600" o:spt="202" path="m,l,21600r21600,l21600,xe">
              <v:stroke joinstyle="miter"/>
              <v:path gradientshapeok="t" o:connecttype="rect"/>
            </v:shapetype>
            <v:shape id="Pole tekstowe 4" o:spid="_x0000_s1026" type="#_x0000_t202" style="position:absolute;margin-left:191.15pt;margin-top:5.05pt;width:108pt;height:5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" fillcolor="#5b9bd5" strokecolor="#dae3f3" strokeweight="3pt">
              <v:textbox>
                <w:txbxContent>
                  <w:p w:rsidR="00612168" w:rsidRPr="004340C2" w:rsidRDefault="00612168" w:rsidP="00612168">
                    <w:pPr>
                      <w:rPr>
                        <w:rFonts w:ascii="Tahoma" w:eastAsia="DotumChe" w:hAnsi="Tahoma" w:cs="Tahoma"/>
                        <w:b/>
                        <w:color w:val="FFFFFF"/>
                        <w:sz w:val="18"/>
                        <w:szCs w:val="18"/>
                        <w:lang w:val="en-US"/>
                      </w:rPr>
                    </w:pPr>
                    <w:r w:rsidRPr="00612168">
                      <w:rPr>
                        <w:rFonts w:ascii="Tahoma" w:eastAsia="DotumChe" w:hAnsi="Tahoma" w:cs="Tahoma"/>
                        <w:b/>
                        <w:color w:val="FFFFFF"/>
                        <w:sz w:val="20"/>
                        <w:szCs w:val="20"/>
                        <w:lang w:val="en-US"/>
                      </w:rPr>
                      <w:t>ICCVS</w:t>
                    </w:r>
                    <w:r w:rsidRPr="004340C2">
                      <w:rPr>
                        <w:rFonts w:ascii="Tahoma" w:eastAsia="DotumChe" w:hAnsi="Tahoma" w:cs="Tahoma"/>
                        <w:b/>
                        <w:color w:val="FFFFFF"/>
                        <w:lang w:val="en-US"/>
                      </w:rPr>
                      <w:br/>
                    </w:r>
                    <w:r w:rsidRPr="004340C2">
                      <w:rPr>
                        <w:rFonts w:ascii="Tahoma" w:eastAsia="DotumChe" w:hAnsi="Tahoma" w:cs="Tahoma"/>
                        <w:color w:val="FFFFFF"/>
                        <w:sz w:val="16"/>
                        <w:szCs w:val="16"/>
                        <w:lang w:val="en-US"/>
                      </w:rPr>
                      <w:t xml:space="preserve">International Centre </w:t>
                    </w:r>
                    <w:r w:rsidRPr="004340C2">
                      <w:rPr>
                        <w:rFonts w:ascii="Tahoma" w:eastAsia="DotumChe" w:hAnsi="Tahoma" w:cs="Tahoma"/>
                        <w:color w:val="FFFFFF"/>
                        <w:sz w:val="16"/>
                        <w:szCs w:val="16"/>
                        <w:lang w:val="en-US"/>
                      </w:rPr>
                      <w:br/>
                    </w:r>
                    <w:r w:rsidRPr="004340C2">
                      <w:rPr>
                        <w:rFonts w:eastAsia="DotumChe" w:cs="Tahoma"/>
                        <w:color w:val="FFFFFF"/>
                        <w:sz w:val="16"/>
                        <w:szCs w:val="16"/>
                        <w:lang w:val="en-US"/>
                      </w:rPr>
                      <w:t xml:space="preserve">for Cancer Vaccine </w:t>
                    </w:r>
                    <w:r w:rsidRPr="00612168">
                      <w:rPr>
                        <w:rFonts w:eastAsia="DotumChe" w:cs="Tahoma"/>
                        <w:color w:val="FFFFFF"/>
                        <w:sz w:val="16"/>
                        <w:szCs w:val="16"/>
                        <w:lang w:val="en-US"/>
                      </w:rPr>
                      <w:t>Science</w:t>
                    </w:r>
                  </w:p>
                </w:txbxContent>
              </v:textbox>
              <w10:wrap type="square"/>
            </v:shape>
          </w:pict>
        </mc:Fallback>
      </mc:AlternateContent>
    </w:r>
    <w:r w:rsidR="005560F4">
      <w:rPr>
        <w:noProof/>
        <w:lang w:eastAsia="pl-PL"/>
      </w:rPr>
      <w:drawing>
        <wp:anchor distT="0" distB="0" distL="114300" distR="114300" simplePos="0" relativeHeight="251660288" behindDoc="0" locked="0" layoutInCell="1" allowOverlap="1">
          <wp:simplePos x="0" y="0"/>
          <wp:positionH relativeFrom="rightMargin">
            <wp:align>left</wp:align>
          </wp:positionH>
          <wp:positionV relativeFrom="paragraph">
            <wp:posOffset>-21590</wp:posOffset>
          </wp:positionV>
          <wp:extent cx="685800" cy="685800"/>
          <wp:effectExtent l="0" t="0" r="0" b="0"/>
          <wp:wrapNone/>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E.png"/>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276AAF">
      <w:rPr>
        <w:noProof/>
        <w:lang w:eastAsia="pl-PL"/>
      </w:rPr>
      <w:drawing>
        <wp:inline distT="0" distB="0" distL="0" distR="0" wp14:anchorId="0F60BEB5" wp14:editId="0D80CD9F">
          <wp:extent cx="954000" cy="676800"/>
          <wp:effectExtent l="0" t="0" r="0" b="9525"/>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G_logo pio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4000" cy="676800"/>
                  </a:xfrm>
                  <a:prstGeom prst="rect">
                    <a:avLst/>
                  </a:prstGeom>
                </pic:spPr>
              </pic:pic>
            </a:graphicData>
          </a:graphic>
        </wp:inline>
      </w:drawing>
    </w:r>
    <w:r w:rsidR="00612168">
      <w:t xml:space="preserve"> </w:t>
    </w:r>
    <w:r w:rsidR="00332A6C">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91D" w:rsidRDefault="00A2391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6C8E"/>
    <w:multiLevelType w:val="hybridMultilevel"/>
    <w:tmpl w:val="1F32022C"/>
    <w:lvl w:ilvl="0" w:tplc="EF6A5EE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nsid w:val="1AD17F3F"/>
    <w:multiLevelType w:val="hybridMultilevel"/>
    <w:tmpl w:val="B1CED222"/>
    <w:lvl w:ilvl="0" w:tplc="003AFB16">
      <w:start w:val="1"/>
      <w:numFmt w:val="decimal"/>
      <w:lvlText w:val="%1."/>
      <w:lvlJc w:val="left"/>
      <w:pPr>
        <w:ind w:left="1284" w:hanging="360"/>
      </w:pPr>
      <w:rPr>
        <w:rFonts w:ascii="Times New Roman" w:eastAsia="Times New Roman" w:hAnsi="Times New Roman" w:cs="Times New Roman"/>
      </w:rPr>
    </w:lvl>
    <w:lvl w:ilvl="1" w:tplc="04150019">
      <w:start w:val="1"/>
      <w:numFmt w:val="lowerLetter"/>
      <w:lvlText w:val="%2."/>
      <w:lvlJc w:val="left"/>
      <w:pPr>
        <w:ind w:left="2004" w:hanging="360"/>
      </w:pPr>
    </w:lvl>
    <w:lvl w:ilvl="2" w:tplc="0415001B">
      <w:start w:val="1"/>
      <w:numFmt w:val="lowerRoman"/>
      <w:lvlText w:val="%3."/>
      <w:lvlJc w:val="right"/>
      <w:pPr>
        <w:ind w:left="2724" w:hanging="180"/>
      </w:pPr>
    </w:lvl>
    <w:lvl w:ilvl="3" w:tplc="0415000F">
      <w:start w:val="1"/>
      <w:numFmt w:val="decimal"/>
      <w:lvlText w:val="%4."/>
      <w:lvlJc w:val="left"/>
      <w:pPr>
        <w:ind w:left="3444" w:hanging="360"/>
      </w:pPr>
    </w:lvl>
    <w:lvl w:ilvl="4" w:tplc="04150019">
      <w:start w:val="1"/>
      <w:numFmt w:val="lowerLetter"/>
      <w:lvlText w:val="%5."/>
      <w:lvlJc w:val="left"/>
      <w:pPr>
        <w:ind w:left="4164" w:hanging="360"/>
      </w:pPr>
    </w:lvl>
    <w:lvl w:ilvl="5" w:tplc="0415001B">
      <w:start w:val="1"/>
      <w:numFmt w:val="lowerRoman"/>
      <w:lvlText w:val="%6."/>
      <w:lvlJc w:val="right"/>
      <w:pPr>
        <w:ind w:left="4884" w:hanging="180"/>
      </w:pPr>
    </w:lvl>
    <w:lvl w:ilvl="6" w:tplc="0415000F">
      <w:start w:val="1"/>
      <w:numFmt w:val="decimal"/>
      <w:lvlText w:val="%7."/>
      <w:lvlJc w:val="left"/>
      <w:pPr>
        <w:ind w:left="5604" w:hanging="360"/>
      </w:pPr>
    </w:lvl>
    <w:lvl w:ilvl="7" w:tplc="04150019">
      <w:start w:val="1"/>
      <w:numFmt w:val="lowerLetter"/>
      <w:lvlText w:val="%8."/>
      <w:lvlJc w:val="left"/>
      <w:pPr>
        <w:ind w:left="6324" w:hanging="360"/>
      </w:pPr>
    </w:lvl>
    <w:lvl w:ilvl="8" w:tplc="0415001B">
      <w:start w:val="1"/>
      <w:numFmt w:val="lowerRoman"/>
      <w:lvlText w:val="%9."/>
      <w:lvlJc w:val="right"/>
      <w:pPr>
        <w:ind w:left="7044" w:hanging="180"/>
      </w:pPr>
    </w:lvl>
  </w:abstractNum>
  <w:abstractNum w:abstractNumId="2">
    <w:nsid w:val="25CE0514"/>
    <w:multiLevelType w:val="hybridMultilevel"/>
    <w:tmpl w:val="08783BB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27964E48"/>
    <w:multiLevelType w:val="hybridMultilevel"/>
    <w:tmpl w:val="E38271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53AC2A14"/>
    <w:multiLevelType w:val="multilevel"/>
    <w:tmpl w:val="EE64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B677D6"/>
    <w:multiLevelType w:val="hybridMultilevel"/>
    <w:tmpl w:val="2A985612"/>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717271CC"/>
    <w:multiLevelType w:val="hybridMultilevel"/>
    <w:tmpl w:val="9F5274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5B5745A"/>
    <w:multiLevelType w:val="hybridMultilevel"/>
    <w:tmpl w:val="D41A83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78BD5039"/>
    <w:multiLevelType w:val="hybridMultilevel"/>
    <w:tmpl w:val="E7C893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0"/>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083"/>
    <w:rsid w:val="00022191"/>
    <w:rsid w:val="00053D1E"/>
    <w:rsid w:val="00053F91"/>
    <w:rsid w:val="00057BE3"/>
    <w:rsid w:val="000767DB"/>
    <w:rsid w:val="000809C6"/>
    <w:rsid w:val="000809E2"/>
    <w:rsid w:val="00093A21"/>
    <w:rsid w:val="000A42E5"/>
    <w:rsid w:val="000A7E25"/>
    <w:rsid w:val="000B3D79"/>
    <w:rsid w:val="000C3644"/>
    <w:rsid w:val="000E30C7"/>
    <w:rsid w:val="000F26A2"/>
    <w:rsid w:val="00114111"/>
    <w:rsid w:val="00116A14"/>
    <w:rsid w:val="0012313A"/>
    <w:rsid w:val="00126C59"/>
    <w:rsid w:val="00130A0E"/>
    <w:rsid w:val="001409EB"/>
    <w:rsid w:val="001470DF"/>
    <w:rsid w:val="001757E5"/>
    <w:rsid w:val="001877C2"/>
    <w:rsid w:val="001978E0"/>
    <w:rsid w:val="001B00F0"/>
    <w:rsid w:val="001B1607"/>
    <w:rsid w:val="001B311D"/>
    <w:rsid w:val="001B368F"/>
    <w:rsid w:val="001C1ABF"/>
    <w:rsid w:val="001C4874"/>
    <w:rsid w:val="001C4F24"/>
    <w:rsid w:val="001D3AFA"/>
    <w:rsid w:val="00221AAC"/>
    <w:rsid w:val="00221FB8"/>
    <w:rsid w:val="002320E5"/>
    <w:rsid w:val="002452F9"/>
    <w:rsid w:val="002468D9"/>
    <w:rsid w:val="00247B80"/>
    <w:rsid w:val="00261E79"/>
    <w:rsid w:val="0026423C"/>
    <w:rsid w:val="0026682E"/>
    <w:rsid w:val="00276AAF"/>
    <w:rsid w:val="002A2889"/>
    <w:rsid w:val="002B482B"/>
    <w:rsid w:val="002B5274"/>
    <w:rsid w:val="003008F6"/>
    <w:rsid w:val="00300AF4"/>
    <w:rsid w:val="00301342"/>
    <w:rsid w:val="003030B9"/>
    <w:rsid w:val="00307FF6"/>
    <w:rsid w:val="00311335"/>
    <w:rsid w:val="0032209E"/>
    <w:rsid w:val="00332A6C"/>
    <w:rsid w:val="00334D4D"/>
    <w:rsid w:val="00351694"/>
    <w:rsid w:val="00352F08"/>
    <w:rsid w:val="003531D9"/>
    <w:rsid w:val="0035742C"/>
    <w:rsid w:val="00362761"/>
    <w:rsid w:val="0037076F"/>
    <w:rsid w:val="00374898"/>
    <w:rsid w:val="00381DDA"/>
    <w:rsid w:val="0038469F"/>
    <w:rsid w:val="00392978"/>
    <w:rsid w:val="00397961"/>
    <w:rsid w:val="003C295A"/>
    <w:rsid w:val="003D4E8F"/>
    <w:rsid w:val="003E19F3"/>
    <w:rsid w:val="003E23F7"/>
    <w:rsid w:val="004024AD"/>
    <w:rsid w:val="004208E5"/>
    <w:rsid w:val="004211AB"/>
    <w:rsid w:val="00427B21"/>
    <w:rsid w:val="004671A5"/>
    <w:rsid w:val="00467480"/>
    <w:rsid w:val="004777D0"/>
    <w:rsid w:val="00487AC6"/>
    <w:rsid w:val="004A1FA6"/>
    <w:rsid w:val="004A2CC2"/>
    <w:rsid w:val="004A477D"/>
    <w:rsid w:val="004C2390"/>
    <w:rsid w:val="004D3A6F"/>
    <w:rsid w:val="004D4926"/>
    <w:rsid w:val="004D7BBE"/>
    <w:rsid w:val="004F1B94"/>
    <w:rsid w:val="005114AD"/>
    <w:rsid w:val="00512DD8"/>
    <w:rsid w:val="005234B9"/>
    <w:rsid w:val="00535F68"/>
    <w:rsid w:val="00536EA3"/>
    <w:rsid w:val="0054451F"/>
    <w:rsid w:val="005503DF"/>
    <w:rsid w:val="00554DB8"/>
    <w:rsid w:val="005560F4"/>
    <w:rsid w:val="0055767A"/>
    <w:rsid w:val="00591B90"/>
    <w:rsid w:val="00593575"/>
    <w:rsid w:val="005A2A52"/>
    <w:rsid w:val="005A2FB8"/>
    <w:rsid w:val="005A4C74"/>
    <w:rsid w:val="005D5512"/>
    <w:rsid w:val="005F2813"/>
    <w:rsid w:val="005F59A9"/>
    <w:rsid w:val="0060130D"/>
    <w:rsid w:val="00612168"/>
    <w:rsid w:val="00613D93"/>
    <w:rsid w:val="00615D30"/>
    <w:rsid w:val="006163C3"/>
    <w:rsid w:val="00636296"/>
    <w:rsid w:val="00657079"/>
    <w:rsid w:val="006917AE"/>
    <w:rsid w:val="006A5C5D"/>
    <w:rsid w:val="006B419F"/>
    <w:rsid w:val="006B65CB"/>
    <w:rsid w:val="006E48C3"/>
    <w:rsid w:val="007012BC"/>
    <w:rsid w:val="00703114"/>
    <w:rsid w:val="00706F8E"/>
    <w:rsid w:val="0071366B"/>
    <w:rsid w:val="00720C80"/>
    <w:rsid w:val="00727EB9"/>
    <w:rsid w:val="00731C03"/>
    <w:rsid w:val="007462CB"/>
    <w:rsid w:val="00753DCE"/>
    <w:rsid w:val="007555E9"/>
    <w:rsid w:val="007757EA"/>
    <w:rsid w:val="007764D0"/>
    <w:rsid w:val="00786528"/>
    <w:rsid w:val="007A07F4"/>
    <w:rsid w:val="007A7542"/>
    <w:rsid w:val="007A77FA"/>
    <w:rsid w:val="007B13F4"/>
    <w:rsid w:val="007C399C"/>
    <w:rsid w:val="007C3E89"/>
    <w:rsid w:val="007C7C79"/>
    <w:rsid w:val="007E19DC"/>
    <w:rsid w:val="007E7EBE"/>
    <w:rsid w:val="007F3059"/>
    <w:rsid w:val="00802FC0"/>
    <w:rsid w:val="0081696B"/>
    <w:rsid w:val="00826B1B"/>
    <w:rsid w:val="00841550"/>
    <w:rsid w:val="00842EA5"/>
    <w:rsid w:val="008435EF"/>
    <w:rsid w:val="00853738"/>
    <w:rsid w:val="00860A51"/>
    <w:rsid w:val="00872BB1"/>
    <w:rsid w:val="00875083"/>
    <w:rsid w:val="00881AA9"/>
    <w:rsid w:val="00891114"/>
    <w:rsid w:val="00895846"/>
    <w:rsid w:val="008D0FF5"/>
    <w:rsid w:val="008D481A"/>
    <w:rsid w:val="008F329C"/>
    <w:rsid w:val="008F33FA"/>
    <w:rsid w:val="008F44B3"/>
    <w:rsid w:val="008F46FF"/>
    <w:rsid w:val="009144ED"/>
    <w:rsid w:val="00926953"/>
    <w:rsid w:val="00944F25"/>
    <w:rsid w:val="00965A67"/>
    <w:rsid w:val="00970460"/>
    <w:rsid w:val="009718A3"/>
    <w:rsid w:val="00977DB6"/>
    <w:rsid w:val="00990991"/>
    <w:rsid w:val="009A0634"/>
    <w:rsid w:val="009A30E6"/>
    <w:rsid w:val="009B3251"/>
    <w:rsid w:val="009B5C01"/>
    <w:rsid w:val="009C05D9"/>
    <w:rsid w:val="009E08A6"/>
    <w:rsid w:val="009E2468"/>
    <w:rsid w:val="009F6376"/>
    <w:rsid w:val="00A00E05"/>
    <w:rsid w:val="00A13C7C"/>
    <w:rsid w:val="00A13E2C"/>
    <w:rsid w:val="00A203FF"/>
    <w:rsid w:val="00A2391D"/>
    <w:rsid w:val="00A4023C"/>
    <w:rsid w:val="00A53617"/>
    <w:rsid w:val="00A61352"/>
    <w:rsid w:val="00A61438"/>
    <w:rsid w:val="00A74434"/>
    <w:rsid w:val="00A85E89"/>
    <w:rsid w:val="00AA757A"/>
    <w:rsid w:val="00AB6A94"/>
    <w:rsid w:val="00AB76A6"/>
    <w:rsid w:val="00AC787F"/>
    <w:rsid w:val="00AE5748"/>
    <w:rsid w:val="00AE5DB4"/>
    <w:rsid w:val="00AE6FFA"/>
    <w:rsid w:val="00AF37B7"/>
    <w:rsid w:val="00AF5686"/>
    <w:rsid w:val="00B07AF8"/>
    <w:rsid w:val="00B33B38"/>
    <w:rsid w:val="00B44230"/>
    <w:rsid w:val="00B50817"/>
    <w:rsid w:val="00B50E27"/>
    <w:rsid w:val="00B54A82"/>
    <w:rsid w:val="00B63D2B"/>
    <w:rsid w:val="00B653D3"/>
    <w:rsid w:val="00B67D5A"/>
    <w:rsid w:val="00B74E5D"/>
    <w:rsid w:val="00B815EA"/>
    <w:rsid w:val="00B8185E"/>
    <w:rsid w:val="00B97AFF"/>
    <w:rsid w:val="00BC3E49"/>
    <w:rsid w:val="00BC518B"/>
    <w:rsid w:val="00BD197C"/>
    <w:rsid w:val="00BD24DB"/>
    <w:rsid w:val="00BD4092"/>
    <w:rsid w:val="00BD53FB"/>
    <w:rsid w:val="00BE20A7"/>
    <w:rsid w:val="00BE4991"/>
    <w:rsid w:val="00C11D84"/>
    <w:rsid w:val="00C14B79"/>
    <w:rsid w:val="00C17383"/>
    <w:rsid w:val="00C21509"/>
    <w:rsid w:val="00C32AC3"/>
    <w:rsid w:val="00C42027"/>
    <w:rsid w:val="00C42E36"/>
    <w:rsid w:val="00C56E7B"/>
    <w:rsid w:val="00C66AD0"/>
    <w:rsid w:val="00C83177"/>
    <w:rsid w:val="00CA649D"/>
    <w:rsid w:val="00CC5D47"/>
    <w:rsid w:val="00CC7629"/>
    <w:rsid w:val="00CD361C"/>
    <w:rsid w:val="00CF2CE7"/>
    <w:rsid w:val="00CF4C11"/>
    <w:rsid w:val="00D02A97"/>
    <w:rsid w:val="00D109D2"/>
    <w:rsid w:val="00D12246"/>
    <w:rsid w:val="00D22768"/>
    <w:rsid w:val="00D44619"/>
    <w:rsid w:val="00D62B93"/>
    <w:rsid w:val="00D646BC"/>
    <w:rsid w:val="00D71F32"/>
    <w:rsid w:val="00DA3A9E"/>
    <w:rsid w:val="00DB0BFB"/>
    <w:rsid w:val="00DB38ED"/>
    <w:rsid w:val="00DC322E"/>
    <w:rsid w:val="00DD64E1"/>
    <w:rsid w:val="00E0611E"/>
    <w:rsid w:val="00E12DB7"/>
    <w:rsid w:val="00E13236"/>
    <w:rsid w:val="00E1499D"/>
    <w:rsid w:val="00E24041"/>
    <w:rsid w:val="00E51DC1"/>
    <w:rsid w:val="00E61E2B"/>
    <w:rsid w:val="00E67843"/>
    <w:rsid w:val="00E97B52"/>
    <w:rsid w:val="00EA0E58"/>
    <w:rsid w:val="00EB09DE"/>
    <w:rsid w:val="00EB3B98"/>
    <w:rsid w:val="00EC3F39"/>
    <w:rsid w:val="00ED4929"/>
    <w:rsid w:val="00EE5717"/>
    <w:rsid w:val="00EE7338"/>
    <w:rsid w:val="00EF1A9F"/>
    <w:rsid w:val="00F07C03"/>
    <w:rsid w:val="00F14678"/>
    <w:rsid w:val="00F14AC4"/>
    <w:rsid w:val="00F238B9"/>
    <w:rsid w:val="00F2519B"/>
    <w:rsid w:val="00F270A9"/>
    <w:rsid w:val="00F30EF8"/>
    <w:rsid w:val="00F36D23"/>
    <w:rsid w:val="00F51570"/>
    <w:rsid w:val="00F52092"/>
    <w:rsid w:val="00F62E70"/>
    <w:rsid w:val="00F72445"/>
    <w:rsid w:val="00F97842"/>
    <w:rsid w:val="00FA6894"/>
    <w:rsid w:val="00FC3AD0"/>
    <w:rsid w:val="00FE23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A2FB8"/>
    <w:pPr>
      <w:keepNext/>
      <w:keepLines/>
      <w:spacing w:before="480" w:after="0" w:line="240" w:lineRule="auto"/>
      <w:jc w:val="both"/>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iPriority w:val="9"/>
    <w:unhideWhenUsed/>
    <w:qFormat/>
    <w:rsid w:val="00F520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50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5083"/>
  </w:style>
  <w:style w:type="paragraph" w:styleId="Stopka">
    <w:name w:val="footer"/>
    <w:basedOn w:val="Normalny"/>
    <w:link w:val="StopkaZnak"/>
    <w:uiPriority w:val="99"/>
    <w:unhideWhenUsed/>
    <w:rsid w:val="008750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5083"/>
  </w:style>
  <w:style w:type="paragraph" w:styleId="Tekstdymka">
    <w:name w:val="Balloon Text"/>
    <w:basedOn w:val="Normalny"/>
    <w:link w:val="TekstdymkaZnak"/>
    <w:uiPriority w:val="99"/>
    <w:semiHidden/>
    <w:unhideWhenUsed/>
    <w:rsid w:val="005F28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2813"/>
    <w:rPr>
      <w:rFonts w:ascii="Segoe UI" w:hAnsi="Segoe UI" w:cs="Segoe UI"/>
      <w:sz w:val="18"/>
      <w:szCs w:val="18"/>
    </w:rPr>
  </w:style>
  <w:style w:type="character" w:customStyle="1" w:styleId="Nagwek1Znak">
    <w:name w:val="Nagłówek 1 Znak"/>
    <w:basedOn w:val="Domylnaczcionkaakapitu"/>
    <w:link w:val="Nagwek1"/>
    <w:rsid w:val="005A2FB8"/>
    <w:rPr>
      <w:rFonts w:ascii="Cambria" w:eastAsia="Times New Roman" w:hAnsi="Cambria" w:cs="Times New Roman"/>
      <w:b/>
      <w:bCs/>
      <w:color w:val="365F91"/>
      <w:sz w:val="28"/>
      <w:szCs w:val="28"/>
      <w:lang w:eastAsia="pl-PL"/>
    </w:rPr>
  </w:style>
  <w:style w:type="character" w:styleId="Hipercze">
    <w:name w:val="Hyperlink"/>
    <w:basedOn w:val="Domylnaczcionkaakapitu"/>
    <w:uiPriority w:val="99"/>
    <w:unhideWhenUsed/>
    <w:rsid w:val="00A74434"/>
    <w:rPr>
      <w:color w:val="0000FF" w:themeColor="hyperlink"/>
      <w:u w:val="single"/>
    </w:rPr>
  </w:style>
  <w:style w:type="table" w:styleId="Tabela-Siatka">
    <w:name w:val="Table Grid"/>
    <w:basedOn w:val="Standardowy"/>
    <w:uiPriority w:val="59"/>
    <w:rsid w:val="00126C59"/>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4C2390"/>
    <w:pPr>
      <w:spacing w:before="100" w:beforeAutospacing="1" w:after="100" w:afterAutospacing="1" w:line="240" w:lineRule="auto"/>
    </w:pPr>
    <w:rPr>
      <w:rFonts w:ascii="Times" w:eastAsia="Times New Roman" w:hAnsi="Times" w:cs="Times"/>
      <w:sz w:val="20"/>
      <w:szCs w:val="20"/>
      <w:lang w:val="en-US"/>
    </w:rPr>
  </w:style>
  <w:style w:type="paragraph" w:styleId="Tytu">
    <w:name w:val="Title"/>
    <w:basedOn w:val="Normalny"/>
    <w:link w:val="TytuZnak"/>
    <w:uiPriority w:val="10"/>
    <w:qFormat/>
    <w:rsid w:val="00A61352"/>
    <w:pPr>
      <w:spacing w:after="0" w:line="240" w:lineRule="auto"/>
      <w:jc w:val="center"/>
    </w:pPr>
    <w:rPr>
      <w:rFonts w:ascii="Times New Roman" w:eastAsia="Times New Roman" w:hAnsi="Times New Roman" w:cs="Times New Roman"/>
      <w:b/>
      <w:snapToGrid w:val="0"/>
      <w:sz w:val="23"/>
      <w:szCs w:val="20"/>
      <w:lang w:val="x-none" w:eastAsia="x-none"/>
    </w:rPr>
  </w:style>
  <w:style w:type="character" w:customStyle="1" w:styleId="TytuZnak">
    <w:name w:val="Tytuł Znak"/>
    <w:basedOn w:val="Domylnaczcionkaakapitu"/>
    <w:link w:val="Tytu"/>
    <w:uiPriority w:val="10"/>
    <w:rsid w:val="00A61352"/>
    <w:rPr>
      <w:rFonts w:ascii="Times New Roman" w:eastAsia="Times New Roman" w:hAnsi="Times New Roman" w:cs="Times New Roman"/>
      <w:b/>
      <w:snapToGrid w:val="0"/>
      <w:sz w:val="23"/>
      <w:szCs w:val="20"/>
      <w:lang w:val="x-none" w:eastAsia="x-none"/>
    </w:rPr>
  </w:style>
  <w:style w:type="paragraph" w:customStyle="1" w:styleId="Tre9ce6tekstu">
    <w:name w:val="Treś9cće6 tekstu"/>
    <w:basedOn w:val="Normalny"/>
    <w:uiPriority w:val="99"/>
    <w:rsid w:val="00A61352"/>
    <w:pPr>
      <w:widowControl w:val="0"/>
      <w:autoSpaceDE w:val="0"/>
      <w:autoSpaceDN w:val="0"/>
      <w:adjustRightInd w:val="0"/>
      <w:spacing w:after="120" w:line="240" w:lineRule="auto"/>
    </w:pPr>
    <w:rPr>
      <w:rFonts w:ascii="Times New Roman" w:eastAsiaTheme="minorEastAsia" w:hAnsi="Times New Roman" w:cs="Times New Roman"/>
      <w:sz w:val="24"/>
      <w:szCs w:val="24"/>
      <w:lang w:eastAsia="pl-PL"/>
    </w:rPr>
  </w:style>
  <w:style w:type="character" w:customStyle="1" w:styleId="Mocnowyrf3bfniony">
    <w:name w:val="Mocno wyróf3żbfniony"/>
    <w:uiPriority w:val="99"/>
    <w:rsid w:val="00A61352"/>
    <w:rPr>
      <w:b/>
      <w:bCs/>
    </w:rPr>
  </w:style>
  <w:style w:type="paragraph" w:styleId="Tekstprzypisudolnego">
    <w:name w:val="footnote text"/>
    <w:basedOn w:val="Normalny"/>
    <w:link w:val="TekstprzypisudolnegoZnak"/>
    <w:uiPriority w:val="99"/>
    <w:semiHidden/>
    <w:unhideWhenUsed/>
    <w:rsid w:val="00EE733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E7338"/>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EE7338"/>
    <w:rPr>
      <w:vertAlign w:val="superscript"/>
    </w:rPr>
  </w:style>
  <w:style w:type="paragraph" w:styleId="Akapitzlist">
    <w:name w:val="List Paragraph"/>
    <w:basedOn w:val="Normalny"/>
    <w:uiPriority w:val="34"/>
    <w:qFormat/>
    <w:rsid w:val="00F52092"/>
    <w:pPr>
      <w:ind w:left="720"/>
      <w:contextualSpacing/>
    </w:pPr>
  </w:style>
  <w:style w:type="character" w:customStyle="1" w:styleId="Nagwek2Znak">
    <w:name w:val="Nagłówek 2 Znak"/>
    <w:basedOn w:val="Domylnaczcionkaakapitu"/>
    <w:link w:val="Nagwek2"/>
    <w:uiPriority w:val="9"/>
    <w:rsid w:val="00F52092"/>
    <w:rPr>
      <w:rFonts w:asciiTheme="majorHAnsi" w:eastAsiaTheme="majorEastAsia" w:hAnsiTheme="majorHAnsi" w:cstheme="majorBidi"/>
      <w:color w:val="365F91" w:themeColor="accent1" w:themeShade="BF"/>
      <w:sz w:val="26"/>
      <w:szCs w:val="26"/>
    </w:rPr>
  </w:style>
  <w:style w:type="character" w:styleId="Pogrubienie">
    <w:name w:val="Strong"/>
    <w:basedOn w:val="Domylnaczcionkaakapitu"/>
    <w:uiPriority w:val="22"/>
    <w:qFormat/>
    <w:rsid w:val="00593575"/>
    <w:rPr>
      <w:b/>
      <w:bCs/>
    </w:rPr>
  </w:style>
  <w:style w:type="character" w:customStyle="1" w:styleId="short">
    <w:name w:val="short"/>
    <w:basedOn w:val="Domylnaczcionkaakapitu"/>
    <w:rsid w:val="00C14B79"/>
  </w:style>
  <w:style w:type="paragraph" w:styleId="HTML-wstpniesformatowany">
    <w:name w:val="HTML Preformatted"/>
    <w:basedOn w:val="Normalny"/>
    <w:link w:val="HTML-wstpniesformatowanyZnak"/>
    <w:uiPriority w:val="99"/>
    <w:unhideWhenUsed/>
    <w:rsid w:val="00F25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2519B"/>
    <w:rPr>
      <w:rFonts w:ascii="Courier New" w:eastAsia="Times New Roman" w:hAnsi="Courier New" w:cs="Courier New"/>
      <w:sz w:val="20"/>
      <w:szCs w:val="20"/>
      <w:lang w:eastAsia="pl-PL"/>
    </w:rPr>
  </w:style>
  <w:style w:type="paragraph" w:customStyle="1" w:styleId="Default">
    <w:name w:val="Default"/>
    <w:rsid w:val="00535F6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A2FB8"/>
    <w:pPr>
      <w:keepNext/>
      <w:keepLines/>
      <w:spacing w:before="480" w:after="0" w:line="240" w:lineRule="auto"/>
      <w:jc w:val="both"/>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iPriority w:val="9"/>
    <w:unhideWhenUsed/>
    <w:qFormat/>
    <w:rsid w:val="00F520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50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5083"/>
  </w:style>
  <w:style w:type="paragraph" w:styleId="Stopka">
    <w:name w:val="footer"/>
    <w:basedOn w:val="Normalny"/>
    <w:link w:val="StopkaZnak"/>
    <w:uiPriority w:val="99"/>
    <w:unhideWhenUsed/>
    <w:rsid w:val="008750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5083"/>
  </w:style>
  <w:style w:type="paragraph" w:styleId="Tekstdymka">
    <w:name w:val="Balloon Text"/>
    <w:basedOn w:val="Normalny"/>
    <w:link w:val="TekstdymkaZnak"/>
    <w:uiPriority w:val="99"/>
    <w:semiHidden/>
    <w:unhideWhenUsed/>
    <w:rsid w:val="005F28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2813"/>
    <w:rPr>
      <w:rFonts w:ascii="Segoe UI" w:hAnsi="Segoe UI" w:cs="Segoe UI"/>
      <w:sz w:val="18"/>
      <w:szCs w:val="18"/>
    </w:rPr>
  </w:style>
  <w:style w:type="character" w:customStyle="1" w:styleId="Nagwek1Znak">
    <w:name w:val="Nagłówek 1 Znak"/>
    <w:basedOn w:val="Domylnaczcionkaakapitu"/>
    <w:link w:val="Nagwek1"/>
    <w:rsid w:val="005A2FB8"/>
    <w:rPr>
      <w:rFonts w:ascii="Cambria" w:eastAsia="Times New Roman" w:hAnsi="Cambria" w:cs="Times New Roman"/>
      <w:b/>
      <w:bCs/>
      <w:color w:val="365F91"/>
      <w:sz w:val="28"/>
      <w:szCs w:val="28"/>
      <w:lang w:eastAsia="pl-PL"/>
    </w:rPr>
  </w:style>
  <w:style w:type="character" w:styleId="Hipercze">
    <w:name w:val="Hyperlink"/>
    <w:basedOn w:val="Domylnaczcionkaakapitu"/>
    <w:uiPriority w:val="99"/>
    <w:unhideWhenUsed/>
    <w:rsid w:val="00A74434"/>
    <w:rPr>
      <w:color w:val="0000FF" w:themeColor="hyperlink"/>
      <w:u w:val="single"/>
    </w:rPr>
  </w:style>
  <w:style w:type="table" w:styleId="Tabela-Siatka">
    <w:name w:val="Table Grid"/>
    <w:basedOn w:val="Standardowy"/>
    <w:uiPriority w:val="59"/>
    <w:rsid w:val="00126C59"/>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4C2390"/>
    <w:pPr>
      <w:spacing w:before="100" w:beforeAutospacing="1" w:after="100" w:afterAutospacing="1" w:line="240" w:lineRule="auto"/>
    </w:pPr>
    <w:rPr>
      <w:rFonts w:ascii="Times" w:eastAsia="Times New Roman" w:hAnsi="Times" w:cs="Times"/>
      <w:sz w:val="20"/>
      <w:szCs w:val="20"/>
      <w:lang w:val="en-US"/>
    </w:rPr>
  </w:style>
  <w:style w:type="paragraph" w:styleId="Tytu">
    <w:name w:val="Title"/>
    <w:basedOn w:val="Normalny"/>
    <w:link w:val="TytuZnak"/>
    <w:uiPriority w:val="10"/>
    <w:qFormat/>
    <w:rsid w:val="00A61352"/>
    <w:pPr>
      <w:spacing w:after="0" w:line="240" w:lineRule="auto"/>
      <w:jc w:val="center"/>
    </w:pPr>
    <w:rPr>
      <w:rFonts w:ascii="Times New Roman" w:eastAsia="Times New Roman" w:hAnsi="Times New Roman" w:cs="Times New Roman"/>
      <w:b/>
      <w:snapToGrid w:val="0"/>
      <w:sz w:val="23"/>
      <w:szCs w:val="20"/>
      <w:lang w:val="x-none" w:eastAsia="x-none"/>
    </w:rPr>
  </w:style>
  <w:style w:type="character" w:customStyle="1" w:styleId="TytuZnak">
    <w:name w:val="Tytuł Znak"/>
    <w:basedOn w:val="Domylnaczcionkaakapitu"/>
    <w:link w:val="Tytu"/>
    <w:uiPriority w:val="10"/>
    <w:rsid w:val="00A61352"/>
    <w:rPr>
      <w:rFonts w:ascii="Times New Roman" w:eastAsia="Times New Roman" w:hAnsi="Times New Roman" w:cs="Times New Roman"/>
      <w:b/>
      <w:snapToGrid w:val="0"/>
      <w:sz w:val="23"/>
      <w:szCs w:val="20"/>
      <w:lang w:val="x-none" w:eastAsia="x-none"/>
    </w:rPr>
  </w:style>
  <w:style w:type="paragraph" w:customStyle="1" w:styleId="Tre9ce6tekstu">
    <w:name w:val="Treś9cće6 tekstu"/>
    <w:basedOn w:val="Normalny"/>
    <w:uiPriority w:val="99"/>
    <w:rsid w:val="00A61352"/>
    <w:pPr>
      <w:widowControl w:val="0"/>
      <w:autoSpaceDE w:val="0"/>
      <w:autoSpaceDN w:val="0"/>
      <w:adjustRightInd w:val="0"/>
      <w:spacing w:after="120" w:line="240" w:lineRule="auto"/>
    </w:pPr>
    <w:rPr>
      <w:rFonts w:ascii="Times New Roman" w:eastAsiaTheme="minorEastAsia" w:hAnsi="Times New Roman" w:cs="Times New Roman"/>
      <w:sz w:val="24"/>
      <w:szCs w:val="24"/>
      <w:lang w:eastAsia="pl-PL"/>
    </w:rPr>
  </w:style>
  <w:style w:type="character" w:customStyle="1" w:styleId="Mocnowyrf3bfniony">
    <w:name w:val="Mocno wyróf3żbfniony"/>
    <w:uiPriority w:val="99"/>
    <w:rsid w:val="00A61352"/>
    <w:rPr>
      <w:b/>
      <w:bCs/>
    </w:rPr>
  </w:style>
  <w:style w:type="paragraph" w:styleId="Tekstprzypisudolnego">
    <w:name w:val="footnote text"/>
    <w:basedOn w:val="Normalny"/>
    <w:link w:val="TekstprzypisudolnegoZnak"/>
    <w:uiPriority w:val="99"/>
    <w:semiHidden/>
    <w:unhideWhenUsed/>
    <w:rsid w:val="00EE733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E7338"/>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EE7338"/>
    <w:rPr>
      <w:vertAlign w:val="superscript"/>
    </w:rPr>
  </w:style>
  <w:style w:type="paragraph" w:styleId="Akapitzlist">
    <w:name w:val="List Paragraph"/>
    <w:basedOn w:val="Normalny"/>
    <w:uiPriority w:val="34"/>
    <w:qFormat/>
    <w:rsid w:val="00F52092"/>
    <w:pPr>
      <w:ind w:left="720"/>
      <w:contextualSpacing/>
    </w:pPr>
  </w:style>
  <w:style w:type="character" w:customStyle="1" w:styleId="Nagwek2Znak">
    <w:name w:val="Nagłówek 2 Znak"/>
    <w:basedOn w:val="Domylnaczcionkaakapitu"/>
    <w:link w:val="Nagwek2"/>
    <w:uiPriority w:val="9"/>
    <w:rsid w:val="00F52092"/>
    <w:rPr>
      <w:rFonts w:asciiTheme="majorHAnsi" w:eastAsiaTheme="majorEastAsia" w:hAnsiTheme="majorHAnsi" w:cstheme="majorBidi"/>
      <w:color w:val="365F91" w:themeColor="accent1" w:themeShade="BF"/>
      <w:sz w:val="26"/>
      <w:szCs w:val="26"/>
    </w:rPr>
  </w:style>
  <w:style w:type="character" w:styleId="Pogrubienie">
    <w:name w:val="Strong"/>
    <w:basedOn w:val="Domylnaczcionkaakapitu"/>
    <w:uiPriority w:val="22"/>
    <w:qFormat/>
    <w:rsid w:val="00593575"/>
    <w:rPr>
      <w:b/>
      <w:bCs/>
    </w:rPr>
  </w:style>
  <w:style w:type="character" w:customStyle="1" w:styleId="short">
    <w:name w:val="short"/>
    <w:basedOn w:val="Domylnaczcionkaakapitu"/>
    <w:rsid w:val="00C14B79"/>
  </w:style>
  <w:style w:type="paragraph" w:styleId="HTML-wstpniesformatowany">
    <w:name w:val="HTML Preformatted"/>
    <w:basedOn w:val="Normalny"/>
    <w:link w:val="HTML-wstpniesformatowanyZnak"/>
    <w:uiPriority w:val="99"/>
    <w:unhideWhenUsed/>
    <w:rsid w:val="00F25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2519B"/>
    <w:rPr>
      <w:rFonts w:ascii="Courier New" w:eastAsia="Times New Roman" w:hAnsi="Courier New" w:cs="Courier New"/>
      <w:sz w:val="20"/>
      <w:szCs w:val="20"/>
      <w:lang w:eastAsia="pl-PL"/>
    </w:rPr>
  </w:style>
  <w:style w:type="paragraph" w:customStyle="1" w:styleId="Default">
    <w:name w:val="Default"/>
    <w:rsid w:val="00535F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130835">
      <w:bodyDiv w:val="1"/>
      <w:marLeft w:val="0"/>
      <w:marRight w:val="0"/>
      <w:marTop w:val="0"/>
      <w:marBottom w:val="0"/>
      <w:divBdr>
        <w:top w:val="none" w:sz="0" w:space="0" w:color="auto"/>
        <w:left w:val="none" w:sz="0" w:space="0" w:color="auto"/>
        <w:bottom w:val="none" w:sz="0" w:space="0" w:color="auto"/>
        <w:right w:val="none" w:sz="0" w:space="0" w:color="auto"/>
      </w:divBdr>
      <w:divsChild>
        <w:div w:id="1510631949">
          <w:marLeft w:val="0"/>
          <w:marRight w:val="0"/>
          <w:marTop w:val="0"/>
          <w:marBottom w:val="0"/>
          <w:divBdr>
            <w:top w:val="none" w:sz="0" w:space="0" w:color="auto"/>
            <w:left w:val="none" w:sz="0" w:space="0" w:color="auto"/>
            <w:bottom w:val="none" w:sz="0" w:space="0" w:color="auto"/>
            <w:right w:val="none" w:sz="0" w:space="0" w:color="auto"/>
          </w:divBdr>
          <w:divsChild>
            <w:div w:id="1654992815">
              <w:marLeft w:val="0"/>
              <w:marRight w:val="0"/>
              <w:marTop w:val="0"/>
              <w:marBottom w:val="0"/>
              <w:divBdr>
                <w:top w:val="none" w:sz="0" w:space="0" w:color="auto"/>
                <w:left w:val="none" w:sz="0" w:space="0" w:color="auto"/>
                <w:bottom w:val="none" w:sz="0" w:space="0" w:color="auto"/>
                <w:right w:val="none" w:sz="0" w:space="0" w:color="auto"/>
              </w:divBdr>
              <w:divsChild>
                <w:div w:id="6755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42166">
      <w:bodyDiv w:val="1"/>
      <w:marLeft w:val="0"/>
      <w:marRight w:val="0"/>
      <w:marTop w:val="0"/>
      <w:marBottom w:val="0"/>
      <w:divBdr>
        <w:top w:val="none" w:sz="0" w:space="0" w:color="auto"/>
        <w:left w:val="none" w:sz="0" w:space="0" w:color="auto"/>
        <w:bottom w:val="none" w:sz="0" w:space="0" w:color="auto"/>
        <w:right w:val="none" w:sz="0" w:space="0" w:color="auto"/>
      </w:divBdr>
    </w:div>
    <w:div w:id="1295327851">
      <w:bodyDiv w:val="1"/>
      <w:marLeft w:val="0"/>
      <w:marRight w:val="0"/>
      <w:marTop w:val="0"/>
      <w:marBottom w:val="0"/>
      <w:divBdr>
        <w:top w:val="none" w:sz="0" w:space="0" w:color="auto"/>
        <w:left w:val="none" w:sz="0" w:space="0" w:color="auto"/>
        <w:bottom w:val="none" w:sz="0" w:space="0" w:color="auto"/>
        <w:right w:val="none" w:sz="0" w:space="0" w:color="auto"/>
      </w:divBdr>
      <w:divsChild>
        <w:div w:id="1690599284">
          <w:marLeft w:val="0"/>
          <w:marRight w:val="0"/>
          <w:marTop w:val="0"/>
          <w:marBottom w:val="0"/>
          <w:divBdr>
            <w:top w:val="none" w:sz="0" w:space="0" w:color="auto"/>
            <w:left w:val="none" w:sz="0" w:space="0" w:color="auto"/>
            <w:bottom w:val="none" w:sz="0" w:space="0" w:color="auto"/>
            <w:right w:val="none" w:sz="0" w:space="0" w:color="auto"/>
          </w:divBdr>
        </w:div>
        <w:div w:id="675155400">
          <w:marLeft w:val="0"/>
          <w:marRight w:val="0"/>
          <w:marTop w:val="0"/>
          <w:marBottom w:val="0"/>
          <w:divBdr>
            <w:top w:val="none" w:sz="0" w:space="0" w:color="auto"/>
            <w:left w:val="none" w:sz="0" w:space="0" w:color="auto"/>
            <w:bottom w:val="none" w:sz="0" w:space="0" w:color="auto"/>
            <w:right w:val="none" w:sz="0" w:space="0" w:color="auto"/>
          </w:divBdr>
        </w:div>
      </w:divsChild>
    </w:div>
    <w:div w:id="1415785490">
      <w:bodyDiv w:val="1"/>
      <w:marLeft w:val="0"/>
      <w:marRight w:val="0"/>
      <w:marTop w:val="0"/>
      <w:marBottom w:val="0"/>
      <w:divBdr>
        <w:top w:val="none" w:sz="0" w:space="0" w:color="auto"/>
        <w:left w:val="none" w:sz="0" w:space="0" w:color="auto"/>
        <w:bottom w:val="none" w:sz="0" w:space="0" w:color="auto"/>
        <w:right w:val="none" w:sz="0" w:space="0" w:color="auto"/>
      </w:divBdr>
    </w:div>
    <w:div w:id="1457602061">
      <w:bodyDiv w:val="1"/>
      <w:marLeft w:val="0"/>
      <w:marRight w:val="0"/>
      <w:marTop w:val="0"/>
      <w:marBottom w:val="0"/>
      <w:divBdr>
        <w:top w:val="none" w:sz="0" w:space="0" w:color="auto"/>
        <w:left w:val="none" w:sz="0" w:space="0" w:color="auto"/>
        <w:bottom w:val="none" w:sz="0" w:space="0" w:color="auto"/>
        <w:right w:val="none" w:sz="0" w:space="0" w:color="auto"/>
      </w:divBdr>
    </w:div>
    <w:div w:id="177401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ccvs@ug.edu.pl" TargetMode="External"/><Relationship Id="rId4" Type="http://schemas.microsoft.com/office/2007/relationships/stylesWithEffects" Target="stylesWithEffects.xml"/><Relationship Id="rId9" Type="http://schemas.openxmlformats.org/officeDocument/2006/relationships/hyperlink" Target="mailto:iccvs@ug.edu.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5B919-BA63-4A4F-BF88-27713E53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B6522C8B</Template>
  <TotalTime>0</TotalTime>
  <Pages>2</Pages>
  <Words>567</Words>
  <Characters>3406</Characters>
  <Application>Microsoft Office Word</Application>
  <DocSecurity>4</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Głowniak-Sikorska</dc:creator>
  <cp:lastModifiedBy>Marta Chmielewska</cp:lastModifiedBy>
  <cp:revision>2</cp:revision>
  <cp:lastPrinted>2017-12-08T11:16:00Z</cp:lastPrinted>
  <dcterms:created xsi:type="dcterms:W3CDTF">2017-12-12T08:18:00Z</dcterms:created>
  <dcterms:modified xsi:type="dcterms:W3CDTF">2017-12-12T08:18:00Z</dcterms:modified>
</cp:coreProperties>
</file>